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val="0"/>
        <w:topLinePunct w:val="0"/>
        <w:autoSpaceDE w:val="0"/>
        <w:autoSpaceDN w:val="0"/>
        <w:bidi w:val="0"/>
        <w:adjustRightInd w:val="0"/>
        <w:snapToGrid w:val="0"/>
        <w:spacing w:line="480" w:lineRule="exact"/>
        <w:ind w:right="0"/>
        <w:jc w:val="left"/>
        <w:textAlignment w:val="baseline"/>
        <w:rPr>
          <w:rFonts w:hint="default" w:ascii="宋体" w:hAnsi="宋体" w:eastAsia="宋体" w:cs="宋体"/>
          <w:b w:val="0"/>
          <w:bCs w:val="0"/>
          <w:sz w:val="36"/>
          <w:szCs w:val="36"/>
          <w:lang w:val="en-US" w:eastAsia="zh-CN"/>
        </w:rPr>
      </w:pPr>
      <w:r>
        <w:rPr>
          <w:rFonts w:hint="eastAsia" w:ascii="宋体" w:hAnsi="宋体" w:cs="宋体"/>
          <w:b w:val="0"/>
          <w:bCs w:val="0"/>
          <w:sz w:val="36"/>
          <w:szCs w:val="36"/>
          <w:lang w:val="en-US" w:eastAsia="zh-CN"/>
        </w:rPr>
        <w:t>附件5</w:t>
      </w:r>
    </w:p>
    <w:p>
      <w:pPr>
        <w:keepNext w:val="0"/>
        <w:keepLines w:val="0"/>
        <w:pageBreakBefore w:val="0"/>
        <w:widowControl/>
        <w:kinsoku/>
        <w:wordWrap/>
        <w:overflowPunct w:val="0"/>
        <w:topLinePunct w:val="0"/>
        <w:autoSpaceDE w:val="0"/>
        <w:autoSpaceDN w:val="0"/>
        <w:bidi w:val="0"/>
        <w:adjustRightInd w:val="0"/>
        <w:snapToGrid w:val="0"/>
        <w:spacing w:line="480" w:lineRule="exact"/>
        <w:ind w:right="0"/>
        <w:jc w:val="center"/>
        <w:textAlignment w:val="baseline"/>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中国二十二冶集团有限公司</w:t>
      </w:r>
      <w:r>
        <w:commentReference w:id="0"/>
      </w:r>
    </w:p>
    <w:p>
      <w:pPr>
        <w:keepNext w:val="0"/>
        <w:keepLines w:val="0"/>
        <w:pageBreakBefore w:val="0"/>
        <w:widowControl/>
        <w:kinsoku/>
        <w:wordWrap/>
        <w:overflowPunct w:val="0"/>
        <w:topLinePunct w:val="0"/>
        <w:autoSpaceDE w:val="0"/>
        <w:autoSpaceDN w:val="0"/>
        <w:bidi w:val="0"/>
        <w:adjustRightInd w:val="0"/>
        <w:snapToGrid w:val="0"/>
        <w:spacing w:line="480" w:lineRule="exact"/>
        <w:ind w:right="0"/>
        <w:jc w:val="both"/>
        <w:textAlignment w:val="baseline"/>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网址：</w:t>
      </w:r>
      <w:bookmarkStart w:id="0" w:name="_GoBack"/>
      <w:bookmarkEnd w:id="0"/>
    </w:p>
    <w:p>
      <w:pPr>
        <w:keepNext w:val="0"/>
        <w:keepLines w:val="0"/>
        <w:pageBreakBefore w:val="0"/>
        <w:widowControl/>
        <w:kinsoku/>
        <w:wordWrap/>
        <w:overflowPunct w:val="0"/>
        <w:topLinePunct w:val="0"/>
        <w:autoSpaceDE w:val="0"/>
        <w:autoSpaceDN w:val="0"/>
        <w:bidi w:val="0"/>
        <w:adjustRightInd w:val="0"/>
        <w:snapToGrid w:val="0"/>
        <w:spacing w:line="480" w:lineRule="exact"/>
        <w:ind w:right="0"/>
        <w:jc w:val="both"/>
        <w:textAlignment w:val="baseline"/>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联系人：           </w:t>
      </w:r>
    </w:p>
    <w:p>
      <w:pPr>
        <w:keepNext w:val="0"/>
        <w:keepLines w:val="0"/>
        <w:pageBreakBefore w:val="0"/>
        <w:widowControl/>
        <w:kinsoku/>
        <w:wordWrap/>
        <w:overflowPunct w:val="0"/>
        <w:topLinePunct w:val="0"/>
        <w:autoSpaceDE w:val="0"/>
        <w:autoSpaceDN w:val="0"/>
        <w:bidi w:val="0"/>
        <w:adjustRightInd w:val="0"/>
        <w:snapToGrid w:val="0"/>
        <w:spacing w:line="480" w:lineRule="exact"/>
        <w:ind w:right="0"/>
        <w:jc w:val="both"/>
        <w:textAlignment w:val="baseline"/>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电话：         </w:t>
      </w:r>
    </w:p>
    <w:p>
      <w:pPr>
        <w:keepNext w:val="0"/>
        <w:keepLines w:val="0"/>
        <w:pageBreakBefore w:val="0"/>
        <w:widowControl/>
        <w:kinsoku/>
        <w:wordWrap/>
        <w:overflowPunct w:val="0"/>
        <w:topLinePunct w:val="0"/>
        <w:autoSpaceDE w:val="0"/>
        <w:autoSpaceDN w:val="0"/>
        <w:bidi w:val="0"/>
        <w:adjustRightInd w:val="0"/>
        <w:snapToGrid w:val="0"/>
        <w:spacing w:line="480" w:lineRule="exact"/>
        <w:ind w:right="0"/>
        <w:jc w:val="both"/>
        <w:textAlignment w:val="baseline"/>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手机：</w:t>
      </w:r>
    </w:p>
    <w:p>
      <w:pPr>
        <w:keepNext w:val="0"/>
        <w:keepLines w:val="0"/>
        <w:pageBreakBefore w:val="0"/>
        <w:widowControl/>
        <w:kinsoku/>
        <w:wordWrap/>
        <w:overflowPunct w:val="0"/>
        <w:topLinePunct w:val="0"/>
        <w:autoSpaceDE w:val="0"/>
        <w:autoSpaceDN w:val="0"/>
        <w:bidi w:val="0"/>
        <w:adjustRightInd w:val="0"/>
        <w:snapToGrid w:val="0"/>
        <w:spacing w:line="480" w:lineRule="exact"/>
        <w:ind w:right="0"/>
        <w:jc w:val="both"/>
        <w:textAlignment w:val="baseline"/>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微信：</w:t>
      </w:r>
    </w:p>
    <w:p>
      <w:pPr>
        <w:keepNext w:val="0"/>
        <w:keepLines w:val="0"/>
        <w:pageBreakBefore w:val="0"/>
        <w:widowControl/>
        <w:kinsoku/>
        <w:wordWrap/>
        <w:overflowPunct w:val="0"/>
        <w:topLinePunct w:val="0"/>
        <w:autoSpaceDE w:val="0"/>
        <w:autoSpaceDN w:val="0"/>
        <w:bidi w:val="0"/>
        <w:adjustRightInd w:val="0"/>
        <w:snapToGrid w:val="0"/>
        <w:spacing w:line="480" w:lineRule="exact"/>
        <w:ind w:right="0"/>
        <w:jc w:val="both"/>
        <w:textAlignment w:val="baseline"/>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电邮：</w:t>
      </w:r>
      <w:r>
        <w:commentReference w:id="1"/>
      </w:r>
    </w:p>
    <w:p>
      <w:pPr>
        <w:keepNext w:val="0"/>
        <w:keepLines w:val="0"/>
        <w:pageBreakBefore w:val="0"/>
        <w:widowControl/>
        <w:kinsoku/>
        <w:wordWrap/>
        <w:overflowPunct w:val="0"/>
        <w:topLinePunct w:val="0"/>
        <w:autoSpaceDE w:val="0"/>
        <w:autoSpaceDN w:val="0"/>
        <w:bidi w:val="0"/>
        <w:adjustRightInd w:val="0"/>
        <w:snapToGrid w:val="0"/>
        <w:spacing w:line="480" w:lineRule="exact"/>
        <w:ind w:right="0"/>
        <w:jc w:val="both"/>
        <w:textAlignment w:val="baseline"/>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公司简介</w:t>
      </w:r>
      <w:r>
        <w:commentReference w:id="2"/>
      </w:r>
    </w:p>
    <w:p>
      <w:pPr>
        <w:keepNext w:val="0"/>
        <w:keepLines w:val="0"/>
        <w:pageBreakBefore w:val="0"/>
        <w:widowControl/>
        <w:kinsoku/>
        <w:wordWrap/>
        <w:overflowPunct w:val="0"/>
        <w:topLinePunct w:val="0"/>
        <w:autoSpaceDE w:val="0"/>
        <w:autoSpaceDN w:val="0"/>
        <w:bidi w:val="0"/>
        <w:adjustRightInd w:val="0"/>
        <w:snapToGrid w:val="0"/>
        <w:spacing w:line="480" w:lineRule="exact"/>
        <w:ind w:leftChars="0" w:right="0" w:firstLine="560" w:firstLineChars="200"/>
        <w:jc w:val="both"/>
        <w:textAlignment w:val="baseline"/>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rPr>
        <w:t>中国二十二冶集团有限公司是世界企业</w:t>
      </w:r>
      <w:r>
        <w:rPr>
          <w:rFonts w:hint="eastAsia" w:ascii="仿宋" w:hAnsi="仿宋" w:eastAsia="仿宋" w:cs="仿宋"/>
          <w:spacing w:val="0"/>
          <w:sz w:val="28"/>
          <w:szCs w:val="28"/>
          <w:lang w:val="en-US" w:eastAsia="zh-CN"/>
        </w:rPr>
        <w:t xml:space="preserve"> 500 </w:t>
      </w:r>
      <w:r>
        <w:rPr>
          <w:rFonts w:hint="eastAsia" w:ascii="仿宋" w:hAnsi="仿宋" w:eastAsia="仿宋" w:cs="仿宋"/>
          <w:spacing w:val="0"/>
          <w:sz w:val="28"/>
          <w:szCs w:val="28"/>
        </w:rPr>
        <w:t>强中国五矿集团的重要骨干子企业，是以工程总承包、房地产开发、技术装备制造、多元化产业为主营业务的综合性大型企业集团</w:t>
      </w:r>
      <w:r>
        <w:rPr>
          <w:rFonts w:hint="eastAsia" w:ascii="仿宋" w:hAnsi="仿宋" w:eastAsia="仿宋" w:cs="仿宋"/>
          <w:spacing w:val="0"/>
          <w:sz w:val="28"/>
          <w:szCs w:val="28"/>
          <w:lang w:val="en-US" w:eastAsia="zh-CN"/>
        </w:rPr>
        <w:t>。中国二十二冶集团具有承包境外EPC房屋建筑、冶金、市政公用、钢结构、机电设备安装、管道工程和境内国际招标工程的资格。下设海外工程公司。从上世纪50年代以来，先后完成了阿尔巴尼亚、坦桑尼亚、科威特、日本、巴基斯坦、印度、文莱、印度尼西亚、缅甸、新加坡、蒙古、巴布亚新几内亚、越南、美国、阿尔及利亚、澳大利亚、俄罗斯、伊朗、约旦等国家的工业与民用工程项目，为祖国赢得了赞誉。</w:t>
      </w:r>
      <w:r>
        <w:commentReference w:id="3"/>
      </w:r>
    </w:p>
    <w:p>
      <w:pPr>
        <w:keepNext w:val="0"/>
        <w:keepLines w:val="0"/>
        <w:pageBreakBefore w:val="0"/>
        <w:widowControl/>
        <w:kinsoku/>
        <w:wordWrap/>
        <w:overflowPunct w:val="0"/>
        <w:topLinePunct w:val="0"/>
        <w:autoSpaceDE w:val="0"/>
        <w:autoSpaceDN w:val="0"/>
        <w:bidi w:val="0"/>
        <w:adjustRightInd w:val="0"/>
        <w:snapToGrid w:val="0"/>
        <w:spacing w:line="480" w:lineRule="exact"/>
        <w:ind w:leftChars="0" w:right="0" w:firstLine="560" w:firstLineChars="200"/>
        <w:jc w:val="both"/>
        <w:textAlignment w:val="baseline"/>
        <w:rPr>
          <w:sz w:val="28"/>
          <w:szCs w:val="28"/>
        </w:rPr>
      </w:pPr>
      <w:r>
        <w:rPr>
          <w:rFonts w:hint="eastAsia" w:ascii="仿宋" w:hAnsi="仿宋" w:eastAsia="仿宋" w:cs="仿宋"/>
          <w:spacing w:val="0"/>
          <w:sz w:val="28"/>
          <w:szCs w:val="28"/>
          <w:lang w:val="en-US" w:eastAsia="zh-CN"/>
        </w:rPr>
        <w:t>为执行俄罗斯圣彼得堡保障性住房等项目，2015年8月，二十二冶在俄罗斯圣彼得堡注册成立了中国二十二冶集团俄罗斯有限公司（简称俄罗斯公司）。俄罗斯公司主要承揽俄罗斯境内的工程承包、设计及咨询、设备租赁、贸易等业务。建筑资质四级，可承接100亿卢布以下建筑施工项目。公司当前拥有中籍员工5人，外籍员工8人。</w:t>
      </w:r>
      <w:r>
        <w:rPr>
          <w:rFonts w:hint="eastAsia" w:ascii="仿宋" w:hAnsi="仿宋" w:eastAsia="仿宋" w:cs="仿宋"/>
          <w:spacing w:val="0"/>
          <w:kern w:val="2"/>
          <w:sz w:val="28"/>
          <w:szCs w:val="28"/>
          <w:lang w:val="en-US" w:eastAsia="zh-CN" w:bidi="ar-SA"/>
        </w:rPr>
        <w:t>俄罗斯公司自2015年以来，共承揽了4个项目，分别是俄罗斯叶赛宁保障性住房项目、马琳斯基一、二期管网项目、绿楼公寓项目和马琳斯基三期别墅项目。</w:t>
      </w:r>
      <w:r>
        <w:commentReference w:id="4"/>
      </w:r>
      <w:r>
        <w:commentReference w:id="5"/>
      </w:r>
    </w:p>
    <w:p>
      <w:pPr>
        <w:keepNext w:val="0"/>
        <w:keepLines w:val="0"/>
        <w:pageBreakBefore w:val="0"/>
        <w:widowControl/>
        <w:kinsoku/>
        <w:wordWrap/>
        <w:overflowPunct w:val="0"/>
        <w:topLinePunct w:val="0"/>
        <w:autoSpaceDE w:val="0"/>
        <w:autoSpaceDN w:val="0"/>
        <w:bidi w:val="0"/>
        <w:adjustRightInd w:val="0"/>
        <w:snapToGrid w:val="0"/>
        <w:spacing w:line="480" w:lineRule="exact"/>
        <w:ind w:leftChars="0" w:right="0" w:firstLine="560" w:firstLineChars="200"/>
        <w:jc w:val="both"/>
        <w:textAlignment w:val="baseline"/>
        <w:rPr>
          <w:sz w:val="28"/>
          <w:szCs w:val="28"/>
        </w:rPr>
      </w:pPr>
    </w:p>
    <w:p>
      <w:pPr>
        <w:keepNext w:val="0"/>
        <w:keepLines w:val="0"/>
        <w:pageBreakBefore w:val="0"/>
        <w:widowControl/>
        <w:kinsoku/>
        <w:wordWrap/>
        <w:overflowPunct w:val="0"/>
        <w:topLinePunct w:val="0"/>
        <w:autoSpaceDE w:val="0"/>
        <w:autoSpaceDN w:val="0"/>
        <w:bidi w:val="0"/>
        <w:adjustRightInd w:val="0"/>
        <w:snapToGrid w:val="0"/>
        <w:spacing w:line="480" w:lineRule="exact"/>
        <w:ind w:leftChars="0" w:right="0" w:firstLine="560" w:firstLineChars="200"/>
        <w:jc w:val="both"/>
        <w:textAlignment w:val="baseline"/>
        <w:rPr>
          <w:sz w:val="28"/>
          <w:szCs w:val="28"/>
        </w:rPr>
      </w:pPr>
    </w:p>
    <w:p>
      <w:pPr>
        <w:keepNext w:val="0"/>
        <w:keepLines w:val="0"/>
        <w:pageBreakBefore w:val="0"/>
        <w:widowControl/>
        <w:kinsoku/>
        <w:wordWrap/>
        <w:overflowPunct w:val="0"/>
        <w:topLinePunct w:val="0"/>
        <w:autoSpaceDE w:val="0"/>
        <w:autoSpaceDN w:val="0"/>
        <w:bidi w:val="0"/>
        <w:adjustRightInd w:val="0"/>
        <w:snapToGrid w:val="0"/>
        <w:spacing w:line="480" w:lineRule="exact"/>
        <w:ind w:leftChars="0" w:right="0" w:firstLine="560" w:firstLineChars="200"/>
        <w:jc w:val="both"/>
        <w:textAlignment w:val="baseline"/>
        <w:rPr>
          <w:rFonts w:hint="eastAsia"/>
          <w:sz w:val="28"/>
          <w:szCs w:val="28"/>
          <w:lang w:val="en-US" w:eastAsia="zh-CN"/>
        </w:rPr>
      </w:pPr>
    </w:p>
    <w:p>
      <w:pPr>
        <w:keepNext w:val="0"/>
        <w:keepLines w:val="0"/>
        <w:pageBreakBefore w:val="0"/>
        <w:widowControl/>
        <w:kinsoku/>
        <w:wordWrap/>
        <w:overflowPunct w:val="0"/>
        <w:topLinePunct w:val="0"/>
        <w:autoSpaceDE w:val="0"/>
        <w:autoSpaceDN w:val="0"/>
        <w:bidi w:val="0"/>
        <w:adjustRightInd w:val="0"/>
        <w:snapToGrid w:val="0"/>
        <w:spacing w:line="480" w:lineRule="exact"/>
        <w:ind w:right="0"/>
        <w:jc w:val="center"/>
        <w:textAlignment w:val="baseline"/>
        <w:rPr>
          <w:rFonts w:ascii="Times New Roman" w:hAnsi="Times New Roman" w:eastAsia="Times New Roman" w:cs="Times New Roman"/>
          <w:b/>
          <w:bCs/>
          <w:color w:val="000000"/>
          <w:spacing w:val="0"/>
          <w:w w:val="100"/>
          <w:position w:val="0"/>
          <w:sz w:val="36"/>
          <w:szCs w:val="36"/>
          <w:lang w:val="en-US" w:eastAsia="en-US" w:bidi="en-US"/>
        </w:rPr>
      </w:pPr>
    </w:p>
    <w:p>
      <w:pPr>
        <w:keepNext w:val="0"/>
        <w:keepLines w:val="0"/>
        <w:pageBreakBefore w:val="0"/>
        <w:widowControl/>
        <w:kinsoku/>
        <w:wordWrap/>
        <w:overflowPunct w:val="0"/>
        <w:topLinePunct w:val="0"/>
        <w:autoSpaceDE w:val="0"/>
        <w:autoSpaceDN w:val="0"/>
        <w:bidi w:val="0"/>
        <w:adjustRightInd w:val="0"/>
        <w:snapToGrid w:val="0"/>
        <w:spacing w:line="480" w:lineRule="exact"/>
        <w:ind w:right="0"/>
        <w:jc w:val="center"/>
        <w:textAlignment w:val="baseline"/>
        <w:rPr>
          <w:rFonts w:ascii="Times New Roman" w:hAnsi="Times New Roman" w:eastAsia="Times New Roman" w:cs="Times New Roman"/>
          <w:b/>
          <w:bCs/>
          <w:color w:val="000000"/>
          <w:spacing w:val="0"/>
          <w:w w:val="100"/>
          <w:position w:val="0"/>
          <w:sz w:val="36"/>
          <w:szCs w:val="36"/>
          <w:lang w:val="en-US" w:eastAsia="en-US" w:bidi="en-US"/>
        </w:rPr>
      </w:pPr>
    </w:p>
    <w:p>
      <w:pPr>
        <w:keepNext w:val="0"/>
        <w:keepLines w:val="0"/>
        <w:pageBreakBefore w:val="0"/>
        <w:widowControl/>
        <w:kinsoku/>
        <w:wordWrap/>
        <w:overflowPunct w:val="0"/>
        <w:topLinePunct w:val="0"/>
        <w:autoSpaceDE w:val="0"/>
        <w:autoSpaceDN w:val="0"/>
        <w:bidi w:val="0"/>
        <w:adjustRightInd w:val="0"/>
        <w:snapToGrid w:val="0"/>
        <w:spacing w:line="480" w:lineRule="exact"/>
        <w:ind w:right="0"/>
        <w:jc w:val="center"/>
        <w:textAlignment w:val="baseline"/>
        <w:rPr>
          <w:rFonts w:hint="eastAsia" w:ascii="仿宋_GB2312" w:hAnsi="仿宋_GB2312" w:eastAsia="仿宋_GB2312" w:cs="仿宋_GB2312"/>
          <w:b/>
          <w:bCs/>
          <w:spacing w:val="0"/>
          <w:sz w:val="36"/>
          <w:szCs w:val="36"/>
        </w:rPr>
      </w:pPr>
      <w:r>
        <w:rPr>
          <w:rFonts w:ascii="Times New Roman" w:hAnsi="Times New Roman" w:eastAsia="Times New Roman" w:cs="Times New Roman"/>
          <w:b/>
          <w:bCs/>
          <w:color w:val="000000"/>
          <w:spacing w:val="0"/>
          <w:w w:val="100"/>
          <w:position w:val="0"/>
          <w:sz w:val="36"/>
          <w:szCs w:val="36"/>
          <w:lang w:val="en-US" w:eastAsia="en-US" w:bidi="en-US"/>
        </w:rPr>
        <w:t>China 22</w:t>
      </w:r>
      <w:r>
        <w:rPr>
          <w:rFonts w:hint="eastAsia" w:cs="Times New Roman"/>
          <w:b/>
          <w:bCs/>
          <w:color w:val="000000"/>
          <w:spacing w:val="0"/>
          <w:w w:val="100"/>
          <w:position w:val="0"/>
          <w:sz w:val="36"/>
          <w:szCs w:val="36"/>
          <w:vertAlign w:val="superscript"/>
          <w:lang w:val="en-US" w:eastAsia="zh-CN" w:bidi="en-US"/>
        </w:rPr>
        <w:t>nd</w:t>
      </w:r>
      <w:r>
        <w:rPr>
          <w:rFonts w:hint="eastAsia" w:cs="Times New Roman"/>
          <w:b/>
          <w:bCs/>
          <w:color w:val="000000"/>
          <w:spacing w:val="0"/>
          <w:w w:val="100"/>
          <w:position w:val="0"/>
          <w:sz w:val="36"/>
          <w:szCs w:val="36"/>
          <w:lang w:val="en-US" w:eastAsia="zh-CN" w:bidi="en-US"/>
        </w:rPr>
        <w:t xml:space="preserve"> </w:t>
      </w:r>
      <w:r>
        <w:rPr>
          <w:rFonts w:ascii="Times New Roman" w:hAnsi="Times New Roman" w:eastAsia="Times New Roman" w:cs="Times New Roman"/>
          <w:b/>
          <w:bCs/>
          <w:color w:val="000000"/>
          <w:spacing w:val="0"/>
          <w:w w:val="100"/>
          <w:position w:val="0"/>
          <w:sz w:val="36"/>
          <w:szCs w:val="36"/>
          <w:lang w:val="en-US" w:eastAsia="en-US" w:bidi="en-US"/>
        </w:rPr>
        <w:t>MCC Group Corporation Ltd.</w:t>
      </w:r>
      <w:r>
        <w:commentReference w:id="6"/>
      </w:r>
    </w:p>
    <w:p>
      <w:pPr>
        <w:pStyle w:val="29"/>
        <w:keepNext w:val="0"/>
        <w:keepLines w:val="0"/>
        <w:pageBreakBefore w:val="0"/>
        <w:widowControl w:val="0"/>
        <w:shd w:val="clear" w:color="auto" w:fill="auto"/>
        <w:kinsoku/>
        <w:wordWrap/>
        <w:topLinePunct w:val="0"/>
        <w:bidi w:val="0"/>
        <w:spacing w:before="0" w:after="0" w:line="480" w:lineRule="exact"/>
        <w:ind w:left="0" w:leftChars="0" w:right="0" w:firstLine="0" w:firstLineChars="0"/>
        <w:jc w:val="both"/>
        <w:rPr>
          <w:rFonts w:hint="default" w:cs="Times New Roman"/>
          <w:b w:val="0"/>
          <w:bCs w:val="0"/>
          <w:color w:val="000000" w:themeColor="text1"/>
          <w:spacing w:val="0"/>
          <w:w w:val="100"/>
          <w:position w:val="0"/>
          <w:sz w:val="28"/>
          <w:szCs w:val="28"/>
          <w:lang w:val="en-US" w:eastAsia="zh-CN" w:bidi="en-US"/>
          <w14:textFill>
            <w14:solidFill>
              <w14:schemeClr w14:val="tx1"/>
            </w14:solidFill>
          </w14:textFill>
        </w:rPr>
      </w:pPr>
      <w:r>
        <w:rPr>
          <w:rFonts w:hint="eastAsia" w:cs="Times New Roman"/>
          <w:b w:val="0"/>
          <w:bCs w:val="0"/>
          <w:color w:val="000000" w:themeColor="text1"/>
          <w:spacing w:val="0"/>
          <w:w w:val="100"/>
          <w:position w:val="0"/>
          <w:sz w:val="28"/>
          <w:szCs w:val="28"/>
          <w:lang w:val="en-US" w:eastAsia="zh-CN" w:bidi="en-US"/>
          <w14:textFill>
            <w14:solidFill>
              <w14:schemeClr w14:val="tx1"/>
            </w14:solidFill>
          </w14:textFill>
        </w:rPr>
        <w:t xml:space="preserve">Website: </w:t>
      </w:r>
    </w:p>
    <w:p>
      <w:pPr>
        <w:pStyle w:val="29"/>
        <w:keepNext w:val="0"/>
        <w:keepLines w:val="0"/>
        <w:pageBreakBefore w:val="0"/>
        <w:widowControl w:val="0"/>
        <w:shd w:val="clear" w:color="auto" w:fill="auto"/>
        <w:kinsoku/>
        <w:wordWrap/>
        <w:topLinePunct w:val="0"/>
        <w:bidi w:val="0"/>
        <w:spacing w:before="0" w:after="0" w:line="480" w:lineRule="exact"/>
        <w:ind w:left="0" w:leftChars="0" w:right="0" w:firstLine="0" w:firstLineChars="0"/>
        <w:jc w:val="both"/>
        <w:rPr>
          <w:rFonts w:hint="default" w:cs="Times New Roman"/>
          <w:b w:val="0"/>
          <w:bCs w:val="0"/>
          <w:color w:val="000000" w:themeColor="text1"/>
          <w:spacing w:val="0"/>
          <w:w w:val="100"/>
          <w:position w:val="0"/>
          <w:sz w:val="28"/>
          <w:szCs w:val="28"/>
          <w:lang w:val="en-US" w:eastAsia="zh-CN" w:bidi="en-US"/>
          <w14:textFill>
            <w14:solidFill>
              <w14:schemeClr w14:val="tx1"/>
            </w14:solidFill>
          </w14:textFill>
        </w:rPr>
      </w:pPr>
      <w:r>
        <w:rPr>
          <w:rFonts w:hint="eastAsia" w:cs="Times New Roman"/>
          <w:b w:val="0"/>
          <w:bCs w:val="0"/>
          <w:color w:val="000000" w:themeColor="text1"/>
          <w:spacing w:val="0"/>
          <w:w w:val="100"/>
          <w:position w:val="0"/>
          <w:sz w:val="28"/>
          <w:szCs w:val="28"/>
          <w:lang w:val="en-US" w:eastAsia="zh-CN" w:bidi="en-US"/>
          <w14:textFill>
            <w14:solidFill>
              <w14:schemeClr w14:val="tx1"/>
            </w14:solidFill>
          </w14:textFill>
        </w:rPr>
        <w:t>Contact Person:</w:t>
      </w:r>
    </w:p>
    <w:p>
      <w:pPr>
        <w:pStyle w:val="29"/>
        <w:keepNext w:val="0"/>
        <w:keepLines w:val="0"/>
        <w:pageBreakBefore w:val="0"/>
        <w:widowControl w:val="0"/>
        <w:shd w:val="clear" w:color="auto" w:fill="auto"/>
        <w:kinsoku/>
        <w:wordWrap/>
        <w:topLinePunct w:val="0"/>
        <w:bidi w:val="0"/>
        <w:spacing w:before="0" w:after="0" w:line="480" w:lineRule="exact"/>
        <w:ind w:left="0" w:leftChars="0" w:right="0" w:firstLine="0" w:firstLineChars="0"/>
        <w:jc w:val="both"/>
        <w:rPr>
          <w:rFonts w:hint="eastAsia" w:cs="Times New Roman"/>
          <w:b w:val="0"/>
          <w:bCs w:val="0"/>
          <w:color w:val="000000" w:themeColor="text1"/>
          <w:spacing w:val="0"/>
          <w:w w:val="100"/>
          <w:position w:val="0"/>
          <w:sz w:val="28"/>
          <w:szCs w:val="28"/>
          <w:lang w:val="en-US" w:eastAsia="zh-CN" w:bidi="en-US"/>
          <w14:textFill>
            <w14:solidFill>
              <w14:schemeClr w14:val="tx1"/>
            </w14:solidFill>
          </w14:textFill>
        </w:rPr>
      </w:pPr>
      <w:r>
        <w:rPr>
          <w:rFonts w:hint="eastAsia" w:cs="Times New Roman"/>
          <w:b w:val="0"/>
          <w:bCs w:val="0"/>
          <w:color w:val="000000" w:themeColor="text1"/>
          <w:spacing w:val="0"/>
          <w:w w:val="100"/>
          <w:position w:val="0"/>
          <w:sz w:val="28"/>
          <w:szCs w:val="28"/>
          <w:lang w:val="en-US" w:eastAsia="zh-CN" w:bidi="en-US"/>
          <w14:textFill>
            <w14:solidFill>
              <w14:schemeClr w14:val="tx1"/>
            </w14:solidFill>
          </w14:textFill>
        </w:rPr>
        <w:t>Tel.:</w:t>
      </w:r>
    </w:p>
    <w:p>
      <w:pPr>
        <w:pStyle w:val="29"/>
        <w:keepNext w:val="0"/>
        <w:keepLines w:val="0"/>
        <w:pageBreakBefore w:val="0"/>
        <w:widowControl w:val="0"/>
        <w:shd w:val="clear" w:color="auto" w:fill="auto"/>
        <w:kinsoku/>
        <w:wordWrap/>
        <w:topLinePunct w:val="0"/>
        <w:bidi w:val="0"/>
        <w:spacing w:before="0" w:after="0" w:line="480" w:lineRule="exact"/>
        <w:ind w:left="0" w:leftChars="0" w:right="0" w:firstLine="0" w:firstLineChars="0"/>
        <w:jc w:val="both"/>
        <w:rPr>
          <w:rFonts w:hint="eastAsia" w:cs="Times New Roman"/>
          <w:b w:val="0"/>
          <w:bCs w:val="0"/>
          <w:color w:val="000000" w:themeColor="text1"/>
          <w:spacing w:val="0"/>
          <w:w w:val="100"/>
          <w:position w:val="0"/>
          <w:sz w:val="28"/>
          <w:szCs w:val="28"/>
          <w:lang w:val="en-US" w:eastAsia="zh-CN" w:bidi="en-US"/>
          <w14:textFill>
            <w14:solidFill>
              <w14:schemeClr w14:val="tx1"/>
            </w14:solidFill>
          </w14:textFill>
        </w:rPr>
      </w:pPr>
      <w:r>
        <w:rPr>
          <w:rFonts w:hint="eastAsia" w:cs="Times New Roman"/>
          <w:b w:val="0"/>
          <w:bCs w:val="0"/>
          <w:color w:val="000000" w:themeColor="text1"/>
          <w:spacing w:val="0"/>
          <w:w w:val="100"/>
          <w:position w:val="0"/>
          <w:sz w:val="28"/>
          <w:szCs w:val="28"/>
          <w:lang w:val="en-US" w:eastAsia="zh-CN" w:bidi="en-US"/>
          <w14:textFill>
            <w14:solidFill>
              <w14:schemeClr w14:val="tx1"/>
            </w14:solidFill>
          </w14:textFill>
        </w:rPr>
        <w:t>Cell:</w:t>
      </w:r>
    </w:p>
    <w:p>
      <w:pPr>
        <w:pStyle w:val="29"/>
        <w:keepNext w:val="0"/>
        <w:keepLines w:val="0"/>
        <w:pageBreakBefore w:val="0"/>
        <w:widowControl w:val="0"/>
        <w:shd w:val="clear" w:color="auto" w:fill="auto"/>
        <w:kinsoku/>
        <w:wordWrap/>
        <w:topLinePunct w:val="0"/>
        <w:bidi w:val="0"/>
        <w:spacing w:before="0" w:after="0" w:line="480" w:lineRule="exact"/>
        <w:ind w:left="0" w:leftChars="0" w:right="0" w:firstLine="0" w:firstLineChars="0"/>
        <w:jc w:val="both"/>
        <w:rPr>
          <w:rFonts w:hint="default" w:cs="Times New Roman"/>
          <w:b w:val="0"/>
          <w:bCs w:val="0"/>
          <w:color w:val="000000" w:themeColor="text1"/>
          <w:spacing w:val="0"/>
          <w:w w:val="100"/>
          <w:position w:val="0"/>
          <w:sz w:val="28"/>
          <w:szCs w:val="28"/>
          <w:lang w:val="en-US" w:eastAsia="zh-CN" w:bidi="en-US"/>
          <w14:textFill>
            <w14:solidFill>
              <w14:schemeClr w14:val="tx1"/>
            </w14:solidFill>
          </w14:textFill>
        </w:rPr>
      </w:pPr>
      <w:r>
        <w:rPr>
          <w:rFonts w:hint="eastAsia" w:cs="Times New Roman"/>
          <w:b w:val="0"/>
          <w:bCs w:val="0"/>
          <w:color w:val="000000" w:themeColor="text1"/>
          <w:spacing w:val="0"/>
          <w:w w:val="100"/>
          <w:position w:val="0"/>
          <w:sz w:val="28"/>
          <w:szCs w:val="28"/>
          <w:lang w:val="en-US" w:eastAsia="zh-CN" w:bidi="en-US"/>
          <w14:textFill>
            <w14:solidFill>
              <w14:schemeClr w14:val="tx1"/>
            </w14:solidFill>
          </w14:textFill>
        </w:rPr>
        <w:t>Wechat:</w:t>
      </w:r>
    </w:p>
    <w:p>
      <w:pPr>
        <w:pStyle w:val="29"/>
        <w:keepNext w:val="0"/>
        <w:keepLines w:val="0"/>
        <w:pageBreakBefore w:val="0"/>
        <w:widowControl w:val="0"/>
        <w:shd w:val="clear" w:color="auto" w:fill="auto"/>
        <w:kinsoku/>
        <w:wordWrap/>
        <w:topLinePunct w:val="0"/>
        <w:bidi w:val="0"/>
        <w:spacing w:before="0" w:after="0" w:line="480" w:lineRule="exact"/>
        <w:ind w:left="0" w:leftChars="0" w:right="0" w:firstLine="0" w:firstLineChars="0"/>
        <w:jc w:val="both"/>
        <w:rPr>
          <w:rFonts w:hint="eastAsia" w:cs="Times New Roman"/>
          <w:b w:val="0"/>
          <w:bCs w:val="0"/>
          <w:color w:val="000000" w:themeColor="text1"/>
          <w:spacing w:val="0"/>
          <w:w w:val="100"/>
          <w:position w:val="0"/>
          <w:sz w:val="28"/>
          <w:szCs w:val="28"/>
          <w:lang w:val="en-US" w:eastAsia="zh-CN" w:bidi="en-US"/>
          <w14:textFill>
            <w14:solidFill>
              <w14:schemeClr w14:val="tx1"/>
            </w14:solidFill>
          </w14:textFill>
        </w:rPr>
      </w:pPr>
      <w:r>
        <w:rPr>
          <w:rFonts w:hint="eastAsia" w:cs="Times New Roman"/>
          <w:b w:val="0"/>
          <w:bCs w:val="0"/>
          <w:color w:val="000000" w:themeColor="text1"/>
          <w:spacing w:val="0"/>
          <w:w w:val="100"/>
          <w:position w:val="0"/>
          <w:sz w:val="28"/>
          <w:szCs w:val="28"/>
          <w:lang w:val="en-US" w:eastAsia="zh-CN" w:bidi="en-US"/>
          <w14:textFill>
            <w14:solidFill>
              <w14:schemeClr w14:val="tx1"/>
            </w14:solidFill>
          </w14:textFill>
        </w:rPr>
        <w:t>E-mail:</w:t>
      </w:r>
    </w:p>
    <w:p>
      <w:pPr>
        <w:pStyle w:val="29"/>
        <w:keepNext w:val="0"/>
        <w:keepLines w:val="0"/>
        <w:pageBreakBefore w:val="0"/>
        <w:widowControl w:val="0"/>
        <w:shd w:val="clear" w:color="auto" w:fill="auto"/>
        <w:kinsoku/>
        <w:wordWrap/>
        <w:topLinePunct w:val="0"/>
        <w:bidi w:val="0"/>
        <w:spacing w:before="0" w:after="0" w:line="480" w:lineRule="exact"/>
        <w:ind w:left="0" w:leftChars="0" w:right="0" w:firstLine="0" w:firstLineChars="0"/>
        <w:jc w:val="both"/>
        <w:rPr>
          <w:rFonts w:hint="eastAsia" w:cs="Times New Roman"/>
          <w:b w:val="0"/>
          <w:bCs w:val="0"/>
          <w:color w:val="000000" w:themeColor="text1"/>
          <w:spacing w:val="0"/>
          <w:w w:val="100"/>
          <w:position w:val="0"/>
          <w:sz w:val="28"/>
          <w:szCs w:val="28"/>
          <w:lang w:val="en-US" w:eastAsia="zh-CN" w:bidi="en-US"/>
          <w14:textFill>
            <w14:solidFill>
              <w14:schemeClr w14:val="tx1"/>
            </w14:solidFill>
          </w14:textFill>
        </w:rPr>
      </w:pPr>
      <w:r>
        <w:rPr>
          <w:rFonts w:hint="eastAsia" w:cs="Times New Roman"/>
          <w:b/>
          <w:bCs/>
          <w:color w:val="auto"/>
          <w:spacing w:val="0"/>
          <w:w w:val="100"/>
          <w:position w:val="0"/>
          <w:sz w:val="28"/>
          <w:szCs w:val="28"/>
          <w:lang w:val="en-US" w:eastAsia="zh-CN" w:bidi="en-US"/>
        </w:rPr>
        <w:t>Company Profile</w:t>
      </w:r>
    </w:p>
    <w:p>
      <w:pPr>
        <w:pStyle w:val="29"/>
        <w:keepNext w:val="0"/>
        <w:keepLines w:val="0"/>
        <w:pageBreakBefore w:val="0"/>
        <w:widowControl w:val="0"/>
        <w:shd w:val="clear" w:color="auto" w:fill="auto"/>
        <w:kinsoku/>
        <w:wordWrap/>
        <w:topLinePunct w:val="0"/>
        <w:bidi w:val="0"/>
        <w:spacing w:before="0" w:after="0" w:line="480" w:lineRule="exact"/>
        <w:ind w:left="0" w:leftChars="0" w:right="0" w:firstLine="0" w:firstLineChars="0"/>
        <w:jc w:val="both"/>
        <w:rPr>
          <w:rFonts w:hint="eastAsia" w:ascii="仿宋_GB2312" w:hAnsi="仿宋_GB2312" w:eastAsia="仿宋_GB2312" w:cs="仿宋_GB2312"/>
          <w:spacing w:val="0"/>
          <w:sz w:val="28"/>
          <w:szCs w:val="28"/>
          <w:lang w:val="en-US" w:eastAsia="zh-CN"/>
        </w:rPr>
      </w:pPr>
      <w:r>
        <w:rPr>
          <w:rFonts w:ascii="Times New Roman" w:hAnsi="Times New Roman" w:eastAsia="Times New Roman" w:cs="Times New Roman"/>
          <w:color w:val="000000"/>
          <w:spacing w:val="0"/>
          <w:w w:val="100"/>
          <w:position w:val="0"/>
          <w:sz w:val="28"/>
          <w:szCs w:val="28"/>
          <w:lang w:val="en-US" w:eastAsia="en-US" w:bidi="en-US"/>
        </w:rPr>
        <w:t>China 22</w:t>
      </w:r>
      <w:r>
        <w:rPr>
          <w:rFonts w:hint="eastAsia" w:cs="Times New Roman"/>
          <w:color w:val="000000"/>
          <w:spacing w:val="0"/>
          <w:w w:val="100"/>
          <w:position w:val="0"/>
          <w:sz w:val="28"/>
          <w:szCs w:val="28"/>
          <w:lang w:val="en-US" w:eastAsia="zh-CN" w:bidi="en-US"/>
        </w:rPr>
        <w:t>nd</w:t>
      </w:r>
      <w:r>
        <w:rPr>
          <w:rFonts w:ascii="Times New Roman" w:hAnsi="Times New Roman" w:eastAsia="Times New Roman" w:cs="Times New Roman"/>
          <w:color w:val="000000"/>
          <w:spacing w:val="0"/>
          <w:w w:val="100"/>
          <w:position w:val="0"/>
          <w:sz w:val="28"/>
          <w:szCs w:val="28"/>
          <w:lang w:val="en-US" w:eastAsia="en-US" w:bidi="en-US"/>
        </w:rPr>
        <w:t>MCC Group Corporation Ltd. (short for MCC22) is one of the key subsidiaries of China Minmetals Corporation, one of the Fortune Global 500. As a large enterprise group, MCC22 is mainly engaged in EPC business (Engineering, Procurement and Construction), real estate development, technological equipment manufacturing, as well as other diversified industries.</w:t>
      </w:r>
      <w:r>
        <w:commentReference w:id="7"/>
      </w:r>
    </w:p>
    <w:p>
      <w:pPr>
        <w:pStyle w:val="29"/>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0" w:firstLineChars="0"/>
        <w:jc w:val="both"/>
        <w:textAlignment w:val="auto"/>
        <w:rPr>
          <w:rFonts w:hint="default" w:ascii="Times New Roman" w:hAnsi="Times New Roman" w:eastAsia="Times New Roman" w:cs="Times New Roman"/>
          <w:color w:val="000000"/>
          <w:spacing w:val="0"/>
          <w:w w:val="100"/>
          <w:position w:val="0"/>
          <w:sz w:val="28"/>
          <w:szCs w:val="28"/>
          <w:lang w:val="en-US" w:eastAsia="zh-CN" w:bidi="en-US"/>
        </w:rPr>
      </w:pPr>
      <w:r>
        <w:rPr>
          <w:rFonts w:hint="eastAsia" w:ascii="Times New Roman" w:hAnsi="Times New Roman" w:eastAsia="Times New Roman" w:cs="Times New Roman"/>
          <w:color w:val="000000"/>
          <w:spacing w:val="0"/>
          <w:w w:val="100"/>
          <w:position w:val="0"/>
          <w:sz w:val="28"/>
          <w:szCs w:val="28"/>
          <w:lang w:val="en-US" w:eastAsia="zh-CN" w:bidi="en-US"/>
        </w:rPr>
        <w:t xml:space="preserve">MCC22 has EPC qualification to contract the </w:t>
      </w:r>
      <w:r>
        <w:rPr>
          <w:rFonts w:hint="eastAsia" w:eastAsia="Times New Roman" w:cs="Times New Roman"/>
          <w:color w:val="000000"/>
          <w:spacing w:val="0"/>
          <w:w w:val="100"/>
          <w:position w:val="0"/>
          <w:sz w:val="28"/>
          <w:szCs w:val="28"/>
          <w:lang w:val="en-US" w:eastAsia="zh-CN" w:bidi="en-US"/>
        </w:rPr>
        <w:t>overseas</w:t>
      </w:r>
      <w:r>
        <w:rPr>
          <w:rFonts w:hint="eastAsia" w:ascii="Times New Roman" w:hAnsi="Times New Roman" w:eastAsia="Times New Roman" w:cs="Times New Roman"/>
          <w:color w:val="000000"/>
          <w:spacing w:val="0"/>
          <w:w w:val="100"/>
          <w:position w:val="0"/>
          <w:sz w:val="28"/>
          <w:szCs w:val="28"/>
          <w:lang w:val="en-US" w:eastAsia="zh-CN" w:bidi="en-US"/>
        </w:rPr>
        <w:t xml:space="preserve"> projects in housing,metallurgical,</w:t>
      </w:r>
      <w:r>
        <w:rPr>
          <w:rFonts w:hint="eastAsia" w:eastAsia="Times New Roman" w:cs="Times New Roman"/>
          <w:color w:val="000000"/>
          <w:spacing w:val="0"/>
          <w:w w:val="100"/>
          <w:position w:val="0"/>
          <w:sz w:val="28"/>
          <w:szCs w:val="28"/>
          <w:lang w:val="en-US" w:eastAsia="zh-CN" w:bidi="en-US"/>
        </w:rPr>
        <w:t xml:space="preserve"> </w:t>
      </w:r>
      <w:r>
        <w:rPr>
          <w:rFonts w:hint="eastAsia" w:ascii="Times New Roman" w:hAnsi="Times New Roman" w:eastAsia="Times New Roman" w:cs="Times New Roman"/>
          <w:color w:val="000000"/>
          <w:spacing w:val="0"/>
          <w:w w:val="100"/>
          <w:position w:val="0"/>
          <w:sz w:val="28"/>
          <w:szCs w:val="28"/>
          <w:lang w:val="en-US" w:eastAsia="zh-CN" w:bidi="en-US"/>
        </w:rPr>
        <w:t>steel structure,</w:t>
      </w:r>
      <w:r>
        <w:rPr>
          <w:rFonts w:hint="eastAsia" w:eastAsia="Times New Roman" w:cs="Times New Roman"/>
          <w:color w:val="000000"/>
          <w:spacing w:val="0"/>
          <w:w w:val="100"/>
          <w:position w:val="0"/>
          <w:sz w:val="28"/>
          <w:szCs w:val="28"/>
          <w:lang w:val="en-US" w:eastAsia="zh-CN" w:bidi="en-US"/>
        </w:rPr>
        <w:t xml:space="preserve"> </w:t>
      </w:r>
      <w:r>
        <w:rPr>
          <w:rFonts w:hint="eastAsia" w:ascii="Times New Roman" w:hAnsi="Times New Roman" w:eastAsia="Times New Roman" w:cs="Times New Roman"/>
          <w:color w:val="000000"/>
          <w:spacing w:val="0"/>
          <w:w w:val="100"/>
          <w:position w:val="0"/>
          <w:sz w:val="28"/>
          <w:szCs w:val="28"/>
          <w:lang w:val="en-US" w:eastAsia="zh-CN" w:bidi="en-US"/>
        </w:rPr>
        <w:t>electromechanical equipment erection,and pipeline engineering,</w:t>
      </w:r>
      <w:r>
        <w:rPr>
          <w:rFonts w:hint="eastAsia" w:eastAsia="Times New Roman" w:cs="Times New Roman"/>
          <w:color w:val="000000"/>
          <w:spacing w:val="0"/>
          <w:w w:val="100"/>
          <w:position w:val="0"/>
          <w:sz w:val="28"/>
          <w:szCs w:val="28"/>
          <w:lang w:val="en-US" w:eastAsia="zh-CN" w:bidi="en-US"/>
        </w:rPr>
        <w:t xml:space="preserve"> </w:t>
      </w:r>
      <w:r>
        <w:rPr>
          <w:rFonts w:hint="eastAsia" w:ascii="Times New Roman" w:hAnsi="Times New Roman" w:eastAsia="Times New Roman" w:cs="Times New Roman"/>
          <w:color w:val="000000"/>
          <w:spacing w:val="0"/>
          <w:w w:val="100"/>
          <w:position w:val="0"/>
          <w:sz w:val="28"/>
          <w:szCs w:val="28"/>
          <w:lang w:val="en-US" w:eastAsia="zh-CN" w:bidi="en-US"/>
        </w:rPr>
        <w:t>as well as the comestic projects for the international tendering.The overseas engineering company is a subsidiary of MCC22 specialized in such business.</w:t>
      </w:r>
      <w:r>
        <w:rPr>
          <w:rFonts w:hint="eastAsia" w:eastAsia="Times New Roman" w:cs="Times New Roman"/>
          <w:color w:val="000000"/>
          <w:spacing w:val="0"/>
          <w:w w:val="100"/>
          <w:position w:val="0"/>
          <w:sz w:val="28"/>
          <w:szCs w:val="28"/>
          <w:lang w:val="en-US" w:eastAsia="zh-CN" w:bidi="en-US"/>
        </w:rPr>
        <w:t xml:space="preserve"> </w:t>
      </w:r>
      <w:r>
        <w:rPr>
          <w:rFonts w:hint="eastAsia" w:ascii="Times New Roman" w:hAnsi="Times New Roman" w:eastAsia="Times New Roman" w:cs="Times New Roman"/>
          <w:color w:val="000000"/>
          <w:spacing w:val="0"/>
          <w:w w:val="100"/>
          <w:position w:val="0"/>
          <w:sz w:val="28"/>
          <w:szCs w:val="28"/>
          <w:lang w:val="en-US" w:eastAsia="zh-CN" w:bidi="en-US"/>
        </w:rPr>
        <w:t>Since the 1950s,</w:t>
      </w:r>
      <w:r>
        <w:rPr>
          <w:rFonts w:hint="eastAsia" w:eastAsia="Times New Roman" w:cs="Times New Roman"/>
          <w:color w:val="000000"/>
          <w:spacing w:val="0"/>
          <w:w w:val="100"/>
          <w:position w:val="0"/>
          <w:sz w:val="28"/>
          <w:szCs w:val="28"/>
          <w:lang w:val="en-US" w:eastAsia="zh-CN" w:bidi="en-US"/>
        </w:rPr>
        <w:t xml:space="preserve"> </w:t>
      </w:r>
      <w:r>
        <w:rPr>
          <w:rFonts w:hint="eastAsia" w:ascii="Times New Roman" w:hAnsi="Times New Roman" w:eastAsia="Times New Roman" w:cs="Times New Roman"/>
          <w:color w:val="000000"/>
          <w:spacing w:val="0"/>
          <w:w w:val="100"/>
          <w:position w:val="0"/>
          <w:sz w:val="28"/>
          <w:szCs w:val="28"/>
          <w:lang w:val="en-US" w:eastAsia="zh-CN" w:bidi="en-US"/>
        </w:rPr>
        <w:t>MCC22 has successively completed the industrial and</w:t>
      </w:r>
      <w:r>
        <w:rPr>
          <w:rFonts w:hint="eastAsia" w:eastAsia="Times New Roman" w:cs="Times New Roman"/>
          <w:color w:val="000000"/>
          <w:spacing w:val="0"/>
          <w:w w:val="100"/>
          <w:position w:val="0"/>
          <w:sz w:val="28"/>
          <w:szCs w:val="28"/>
          <w:lang w:val="en-US" w:eastAsia="zh-CN" w:bidi="en-US"/>
        </w:rPr>
        <w:t xml:space="preserve"> </w:t>
      </w:r>
      <w:r>
        <w:rPr>
          <w:rFonts w:hint="eastAsia" w:ascii="Times New Roman" w:hAnsi="Times New Roman" w:eastAsia="Times New Roman" w:cs="Times New Roman"/>
          <w:color w:val="000000"/>
          <w:spacing w:val="0"/>
          <w:w w:val="100"/>
          <w:position w:val="0"/>
          <w:sz w:val="28"/>
          <w:szCs w:val="28"/>
          <w:lang w:val="en-US" w:eastAsia="zh-CN" w:bidi="en-US"/>
        </w:rPr>
        <w:t>civil projects in Albania,</w:t>
      </w:r>
      <w:r>
        <w:rPr>
          <w:rFonts w:hint="eastAsia" w:eastAsia="Times New Roman" w:cs="Times New Roman"/>
          <w:color w:val="000000"/>
          <w:spacing w:val="0"/>
          <w:w w:val="100"/>
          <w:position w:val="0"/>
          <w:sz w:val="28"/>
          <w:szCs w:val="28"/>
          <w:lang w:val="en-US" w:eastAsia="zh-CN" w:bidi="en-US"/>
        </w:rPr>
        <w:t xml:space="preserve"> </w:t>
      </w:r>
      <w:r>
        <w:rPr>
          <w:rFonts w:hint="eastAsia" w:ascii="Times New Roman" w:hAnsi="Times New Roman" w:eastAsia="Times New Roman" w:cs="Times New Roman"/>
          <w:color w:val="000000"/>
          <w:spacing w:val="0"/>
          <w:w w:val="100"/>
          <w:position w:val="0"/>
          <w:sz w:val="28"/>
          <w:szCs w:val="28"/>
          <w:lang w:val="en-US" w:eastAsia="zh-CN" w:bidi="en-US"/>
        </w:rPr>
        <w:t>Tanzania,</w:t>
      </w:r>
      <w:r>
        <w:rPr>
          <w:rFonts w:hint="eastAsia" w:eastAsia="Times New Roman" w:cs="Times New Roman"/>
          <w:color w:val="000000"/>
          <w:spacing w:val="0"/>
          <w:w w:val="100"/>
          <w:position w:val="0"/>
          <w:sz w:val="28"/>
          <w:szCs w:val="28"/>
          <w:lang w:val="en-US" w:eastAsia="zh-CN" w:bidi="en-US"/>
        </w:rPr>
        <w:t xml:space="preserve"> </w:t>
      </w:r>
      <w:r>
        <w:rPr>
          <w:rFonts w:hint="eastAsia" w:ascii="Times New Roman" w:hAnsi="Times New Roman" w:eastAsia="Times New Roman" w:cs="Times New Roman"/>
          <w:color w:val="000000"/>
          <w:spacing w:val="0"/>
          <w:w w:val="100"/>
          <w:position w:val="0"/>
          <w:sz w:val="28"/>
          <w:szCs w:val="28"/>
          <w:lang w:val="en-US" w:eastAsia="zh-CN" w:bidi="en-US"/>
        </w:rPr>
        <w:t>Kuwait,</w:t>
      </w:r>
      <w:r>
        <w:rPr>
          <w:rFonts w:hint="eastAsia" w:eastAsia="Times New Roman" w:cs="Times New Roman"/>
          <w:color w:val="000000"/>
          <w:spacing w:val="0"/>
          <w:w w:val="100"/>
          <w:position w:val="0"/>
          <w:sz w:val="28"/>
          <w:szCs w:val="28"/>
          <w:lang w:val="en-US" w:eastAsia="zh-CN" w:bidi="en-US"/>
        </w:rPr>
        <w:t xml:space="preserve"> </w:t>
      </w:r>
      <w:r>
        <w:rPr>
          <w:rFonts w:hint="eastAsia" w:ascii="Times New Roman" w:hAnsi="Times New Roman" w:eastAsia="Times New Roman" w:cs="Times New Roman"/>
          <w:color w:val="000000"/>
          <w:spacing w:val="0"/>
          <w:w w:val="100"/>
          <w:position w:val="0"/>
          <w:sz w:val="28"/>
          <w:szCs w:val="28"/>
          <w:lang w:val="en-US" w:eastAsia="zh-CN" w:bidi="en-US"/>
        </w:rPr>
        <w:t>Japan,</w:t>
      </w:r>
      <w:r>
        <w:rPr>
          <w:rFonts w:hint="eastAsia" w:eastAsia="Times New Roman" w:cs="Times New Roman"/>
          <w:color w:val="000000"/>
          <w:spacing w:val="0"/>
          <w:w w:val="100"/>
          <w:position w:val="0"/>
          <w:sz w:val="28"/>
          <w:szCs w:val="28"/>
          <w:lang w:val="en-US" w:eastAsia="zh-CN" w:bidi="en-US"/>
        </w:rPr>
        <w:t xml:space="preserve"> </w:t>
      </w:r>
      <w:r>
        <w:rPr>
          <w:rFonts w:hint="eastAsia" w:ascii="Times New Roman" w:hAnsi="Times New Roman" w:eastAsia="Times New Roman" w:cs="Times New Roman"/>
          <w:color w:val="000000"/>
          <w:spacing w:val="0"/>
          <w:w w:val="100"/>
          <w:position w:val="0"/>
          <w:sz w:val="28"/>
          <w:szCs w:val="28"/>
          <w:lang w:val="en-US" w:eastAsia="zh-CN" w:bidi="en-US"/>
        </w:rPr>
        <w:t>Pakistan</w:t>
      </w:r>
      <w:r>
        <w:rPr>
          <w:rFonts w:hint="eastAsia" w:eastAsia="Times New Roman" w:cs="Times New Roman"/>
          <w:color w:val="000000"/>
          <w:spacing w:val="0"/>
          <w:w w:val="100"/>
          <w:position w:val="0"/>
          <w:sz w:val="28"/>
          <w:szCs w:val="28"/>
          <w:lang w:val="en-US" w:eastAsia="zh-CN" w:bidi="en-US"/>
        </w:rPr>
        <w:t xml:space="preserve">, </w:t>
      </w:r>
      <w:r>
        <w:rPr>
          <w:rFonts w:hint="eastAsia" w:ascii="Times New Roman" w:hAnsi="Times New Roman" w:eastAsia="Times New Roman" w:cs="Times New Roman"/>
          <w:color w:val="000000"/>
          <w:spacing w:val="0"/>
          <w:w w:val="100"/>
          <w:position w:val="0"/>
          <w:sz w:val="28"/>
          <w:szCs w:val="28"/>
          <w:lang w:val="en-US" w:eastAsia="zh-CN" w:bidi="en-US"/>
        </w:rPr>
        <w:t>India,</w:t>
      </w:r>
      <w:r>
        <w:rPr>
          <w:rFonts w:hint="eastAsia" w:eastAsia="Times New Roman" w:cs="Times New Roman"/>
          <w:color w:val="000000"/>
          <w:spacing w:val="0"/>
          <w:w w:val="100"/>
          <w:position w:val="0"/>
          <w:sz w:val="28"/>
          <w:szCs w:val="28"/>
          <w:lang w:val="en-US" w:eastAsia="zh-CN" w:bidi="en-US"/>
        </w:rPr>
        <w:t xml:space="preserve"> </w:t>
      </w:r>
      <w:r>
        <w:rPr>
          <w:rFonts w:hint="eastAsia" w:ascii="Times New Roman" w:hAnsi="Times New Roman" w:eastAsia="Times New Roman" w:cs="Times New Roman"/>
          <w:color w:val="000000"/>
          <w:spacing w:val="0"/>
          <w:w w:val="100"/>
          <w:position w:val="0"/>
          <w:sz w:val="28"/>
          <w:szCs w:val="28"/>
          <w:lang w:val="en-US" w:eastAsia="zh-CN" w:bidi="en-US"/>
        </w:rPr>
        <w:t>Brunei,</w:t>
      </w:r>
      <w:r>
        <w:rPr>
          <w:rFonts w:hint="eastAsia" w:eastAsia="Times New Roman" w:cs="Times New Roman"/>
          <w:color w:val="000000"/>
          <w:spacing w:val="0"/>
          <w:w w:val="100"/>
          <w:position w:val="0"/>
          <w:sz w:val="28"/>
          <w:szCs w:val="28"/>
          <w:lang w:val="en-US" w:eastAsia="zh-CN" w:bidi="en-US"/>
        </w:rPr>
        <w:t xml:space="preserve"> </w:t>
      </w:r>
      <w:r>
        <w:rPr>
          <w:rFonts w:hint="eastAsia" w:ascii="Times New Roman" w:hAnsi="Times New Roman" w:eastAsia="Times New Roman" w:cs="Times New Roman"/>
          <w:color w:val="000000"/>
          <w:spacing w:val="0"/>
          <w:w w:val="100"/>
          <w:position w:val="0"/>
          <w:sz w:val="28"/>
          <w:szCs w:val="28"/>
          <w:lang w:val="en-US" w:eastAsia="zh-CN" w:bidi="en-US"/>
        </w:rPr>
        <w:t>Indonesia,</w:t>
      </w:r>
      <w:r>
        <w:rPr>
          <w:rFonts w:hint="eastAsia" w:eastAsia="Times New Roman" w:cs="Times New Roman"/>
          <w:color w:val="000000"/>
          <w:spacing w:val="0"/>
          <w:w w:val="100"/>
          <w:position w:val="0"/>
          <w:sz w:val="28"/>
          <w:szCs w:val="28"/>
          <w:lang w:val="en-US" w:eastAsia="zh-CN" w:bidi="en-US"/>
        </w:rPr>
        <w:t xml:space="preserve"> </w:t>
      </w:r>
      <w:r>
        <w:rPr>
          <w:rFonts w:hint="eastAsia" w:ascii="Times New Roman" w:hAnsi="Times New Roman" w:eastAsia="Times New Roman" w:cs="Times New Roman"/>
          <w:color w:val="000000"/>
          <w:spacing w:val="0"/>
          <w:w w:val="100"/>
          <w:position w:val="0"/>
          <w:sz w:val="28"/>
          <w:szCs w:val="28"/>
          <w:lang w:val="en-US" w:eastAsia="zh-CN" w:bidi="en-US"/>
        </w:rPr>
        <w:t>Myanmar,</w:t>
      </w:r>
      <w:r>
        <w:rPr>
          <w:rFonts w:hint="eastAsia" w:eastAsia="Times New Roman" w:cs="Times New Roman"/>
          <w:color w:val="000000"/>
          <w:spacing w:val="0"/>
          <w:w w:val="100"/>
          <w:position w:val="0"/>
          <w:sz w:val="28"/>
          <w:szCs w:val="28"/>
          <w:lang w:val="en-US" w:eastAsia="zh-CN" w:bidi="en-US"/>
        </w:rPr>
        <w:t xml:space="preserve"> </w:t>
      </w:r>
      <w:r>
        <w:rPr>
          <w:rFonts w:hint="eastAsia" w:ascii="Times New Roman" w:hAnsi="Times New Roman" w:eastAsia="Times New Roman" w:cs="Times New Roman"/>
          <w:color w:val="000000"/>
          <w:spacing w:val="0"/>
          <w:w w:val="100"/>
          <w:position w:val="0"/>
          <w:sz w:val="28"/>
          <w:szCs w:val="28"/>
          <w:lang w:val="en-US" w:eastAsia="zh-CN" w:bidi="en-US"/>
        </w:rPr>
        <w:t>Singapore,</w:t>
      </w:r>
      <w:r>
        <w:rPr>
          <w:rFonts w:hint="eastAsia" w:eastAsia="Times New Roman" w:cs="Times New Roman"/>
          <w:color w:val="000000"/>
          <w:spacing w:val="0"/>
          <w:w w:val="100"/>
          <w:position w:val="0"/>
          <w:sz w:val="28"/>
          <w:szCs w:val="28"/>
          <w:lang w:val="en-US" w:eastAsia="zh-CN" w:bidi="en-US"/>
        </w:rPr>
        <w:t xml:space="preserve"> </w:t>
      </w:r>
      <w:r>
        <w:rPr>
          <w:rFonts w:hint="eastAsia" w:ascii="Times New Roman" w:hAnsi="Times New Roman" w:eastAsia="Times New Roman" w:cs="Times New Roman"/>
          <w:color w:val="000000"/>
          <w:spacing w:val="0"/>
          <w:w w:val="100"/>
          <w:position w:val="0"/>
          <w:sz w:val="28"/>
          <w:szCs w:val="28"/>
          <w:lang w:val="en-US" w:eastAsia="zh-CN" w:bidi="en-US"/>
        </w:rPr>
        <w:t>Mongolia,</w:t>
      </w:r>
      <w:r>
        <w:rPr>
          <w:rFonts w:hint="eastAsia" w:eastAsia="Times New Roman" w:cs="Times New Roman"/>
          <w:color w:val="000000"/>
          <w:spacing w:val="0"/>
          <w:w w:val="100"/>
          <w:position w:val="0"/>
          <w:sz w:val="28"/>
          <w:szCs w:val="28"/>
          <w:lang w:val="en-US" w:eastAsia="zh-CN" w:bidi="en-US"/>
        </w:rPr>
        <w:t xml:space="preserve"> </w:t>
      </w:r>
      <w:r>
        <w:rPr>
          <w:rFonts w:hint="eastAsia" w:ascii="Times New Roman" w:hAnsi="Times New Roman" w:eastAsia="Times New Roman" w:cs="Times New Roman"/>
          <w:color w:val="000000"/>
          <w:spacing w:val="0"/>
          <w:w w:val="100"/>
          <w:position w:val="0"/>
          <w:sz w:val="28"/>
          <w:szCs w:val="28"/>
          <w:lang w:val="en-US" w:eastAsia="zh-CN" w:bidi="en-US"/>
        </w:rPr>
        <w:t>Papua New Guinea,Vietnam,</w:t>
      </w:r>
      <w:r>
        <w:rPr>
          <w:rFonts w:hint="eastAsia" w:eastAsia="Times New Roman" w:cs="Times New Roman"/>
          <w:color w:val="000000"/>
          <w:spacing w:val="0"/>
          <w:w w:val="100"/>
          <w:position w:val="0"/>
          <w:sz w:val="28"/>
          <w:szCs w:val="28"/>
          <w:lang w:val="en-US" w:eastAsia="zh-CN" w:bidi="en-US"/>
        </w:rPr>
        <w:t xml:space="preserve"> </w:t>
      </w:r>
      <w:r>
        <w:rPr>
          <w:rFonts w:hint="eastAsia" w:ascii="Times New Roman" w:hAnsi="Times New Roman" w:eastAsia="Times New Roman" w:cs="Times New Roman"/>
          <w:color w:val="000000"/>
          <w:spacing w:val="0"/>
          <w:w w:val="100"/>
          <w:position w:val="0"/>
          <w:sz w:val="28"/>
          <w:szCs w:val="28"/>
          <w:lang w:val="en-US" w:eastAsia="zh-CN" w:bidi="en-US"/>
        </w:rPr>
        <w:t>the United States,</w:t>
      </w:r>
      <w:r>
        <w:rPr>
          <w:rFonts w:hint="eastAsia" w:eastAsia="Times New Roman" w:cs="Times New Roman"/>
          <w:color w:val="000000"/>
          <w:spacing w:val="0"/>
          <w:w w:val="100"/>
          <w:position w:val="0"/>
          <w:sz w:val="28"/>
          <w:szCs w:val="28"/>
          <w:lang w:val="en-US" w:eastAsia="zh-CN" w:bidi="en-US"/>
        </w:rPr>
        <w:t xml:space="preserve"> </w:t>
      </w:r>
      <w:r>
        <w:rPr>
          <w:rFonts w:hint="eastAsia" w:ascii="Times New Roman" w:hAnsi="Times New Roman" w:eastAsia="Times New Roman" w:cs="Times New Roman"/>
          <w:color w:val="000000"/>
          <w:spacing w:val="0"/>
          <w:w w:val="100"/>
          <w:position w:val="0"/>
          <w:sz w:val="28"/>
          <w:szCs w:val="28"/>
          <w:lang w:val="en-US" w:eastAsia="zh-CN" w:bidi="en-US"/>
        </w:rPr>
        <w:t>Algeria,</w:t>
      </w:r>
      <w:r>
        <w:rPr>
          <w:rFonts w:hint="eastAsia" w:eastAsia="Times New Roman" w:cs="Times New Roman"/>
          <w:color w:val="000000"/>
          <w:spacing w:val="0"/>
          <w:w w:val="100"/>
          <w:position w:val="0"/>
          <w:sz w:val="28"/>
          <w:szCs w:val="28"/>
          <w:lang w:val="en-US" w:eastAsia="zh-CN" w:bidi="en-US"/>
        </w:rPr>
        <w:t xml:space="preserve"> </w:t>
      </w:r>
      <w:r>
        <w:rPr>
          <w:rFonts w:hint="eastAsia" w:ascii="Times New Roman" w:hAnsi="Times New Roman" w:eastAsia="Times New Roman" w:cs="Times New Roman"/>
          <w:color w:val="000000"/>
          <w:spacing w:val="0"/>
          <w:w w:val="100"/>
          <w:position w:val="0"/>
          <w:sz w:val="28"/>
          <w:szCs w:val="28"/>
          <w:lang w:val="en-US" w:eastAsia="zh-CN" w:bidi="en-US"/>
        </w:rPr>
        <w:t>Australia,</w:t>
      </w:r>
      <w:r>
        <w:rPr>
          <w:rFonts w:hint="eastAsia" w:eastAsia="Times New Roman" w:cs="Times New Roman"/>
          <w:color w:val="000000"/>
          <w:spacing w:val="0"/>
          <w:w w:val="100"/>
          <w:position w:val="0"/>
          <w:sz w:val="28"/>
          <w:szCs w:val="28"/>
          <w:lang w:val="en-US" w:eastAsia="zh-CN" w:bidi="en-US"/>
        </w:rPr>
        <w:t xml:space="preserve"> </w:t>
      </w:r>
      <w:r>
        <w:rPr>
          <w:rFonts w:hint="eastAsia" w:ascii="Times New Roman" w:hAnsi="Times New Roman" w:eastAsia="Times New Roman" w:cs="Times New Roman"/>
          <w:color w:val="000000"/>
          <w:spacing w:val="0"/>
          <w:w w:val="100"/>
          <w:position w:val="0"/>
          <w:sz w:val="28"/>
          <w:szCs w:val="28"/>
          <w:lang w:val="en-US" w:eastAsia="zh-CN" w:bidi="en-US"/>
        </w:rPr>
        <w:t>Russia,</w:t>
      </w:r>
      <w:r>
        <w:rPr>
          <w:rFonts w:hint="eastAsia" w:eastAsia="Times New Roman" w:cs="Times New Roman"/>
          <w:color w:val="000000"/>
          <w:spacing w:val="0"/>
          <w:w w:val="100"/>
          <w:position w:val="0"/>
          <w:sz w:val="28"/>
          <w:szCs w:val="28"/>
          <w:lang w:val="en-US" w:eastAsia="zh-CN" w:bidi="en-US"/>
        </w:rPr>
        <w:t xml:space="preserve"> </w:t>
      </w:r>
      <w:r>
        <w:rPr>
          <w:rFonts w:hint="eastAsia" w:ascii="Times New Roman" w:hAnsi="Times New Roman" w:eastAsia="Times New Roman" w:cs="Times New Roman"/>
          <w:color w:val="000000"/>
          <w:spacing w:val="0"/>
          <w:w w:val="100"/>
          <w:position w:val="0"/>
          <w:sz w:val="28"/>
          <w:szCs w:val="28"/>
          <w:lang w:val="en-US" w:eastAsia="zh-CN" w:bidi="en-US"/>
        </w:rPr>
        <w:t>Lran,</w:t>
      </w:r>
      <w:r>
        <w:rPr>
          <w:rFonts w:hint="eastAsia" w:eastAsia="Times New Roman" w:cs="Times New Roman"/>
          <w:color w:val="000000"/>
          <w:spacing w:val="0"/>
          <w:w w:val="100"/>
          <w:position w:val="0"/>
          <w:sz w:val="28"/>
          <w:szCs w:val="28"/>
          <w:lang w:val="en-US" w:eastAsia="zh-CN" w:bidi="en-US"/>
        </w:rPr>
        <w:t xml:space="preserve"> </w:t>
      </w:r>
      <w:r>
        <w:rPr>
          <w:rFonts w:hint="eastAsia" w:ascii="Times New Roman" w:hAnsi="Times New Roman" w:eastAsia="Times New Roman" w:cs="Times New Roman"/>
          <w:color w:val="000000"/>
          <w:spacing w:val="0"/>
          <w:w w:val="100"/>
          <w:position w:val="0"/>
          <w:sz w:val="28"/>
          <w:szCs w:val="28"/>
          <w:lang w:val="en-US" w:eastAsia="zh-CN" w:bidi="en-US"/>
        </w:rPr>
        <w:t>Jordan and other countries,</w:t>
      </w:r>
      <w:r>
        <w:rPr>
          <w:rFonts w:hint="eastAsia" w:eastAsia="Times New Roman" w:cs="Times New Roman"/>
          <w:color w:val="000000"/>
          <w:spacing w:val="0"/>
          <w:w w:val="100"/>
          <w:position w:val="0"/>
          <w:sz w:val="28"/>
          <w:szCs w:val="28"/>
          <w:lang w:val="en-US" w:eastAsia="zh-CN" w:bidi="en-US"/>
        </w:rPr>
        <w:t xml:space="preserve"> </w:t>
      </w:r>
      <w:r>
        <w:rPr>
          <w:rFonts w:hint="eastAsia" w:ascii="Times New Roman" w:hAnsi="Times New Roman" w:eastAsia="Times New Roman" w:cs="Times New Roman"/>
          <w:color w:val="000000"/>
          <w:spacing w:val="0"/>
          <w:w w:val="100"/>
          <w:position w:val="0"/>
          <w:sz w:val="28"/>
          <w:szCs w:val="28"/>
          <w:lang w:val="en-US" w:eastAsia="zh-CN" w:bidi="en-US"/>
        </w:rPr>
        <w:t>which has won the praise for our country</w:t>
      </w:r>
      <w:r>
        <w:rPr>
          <w:rFonts w:hint="eastAsia" w:eastAsia="Times New Roman" w:cs="Times New Roman"/>
          <w:color w:val="000000"/>
          <w:spacing w:val="0"/>
          <w:w w:val="100"/>
          <w:position w:val="0"/>
          <w:sz w:val="28"/>
          <w:szCs w:val="28"/>
          <w:lang w:val="en-US" w:eastAsia="zh-CN" w:bidi="en-US"/>
        </w:rPr>
        <w:t>...</w:t>
      </w:r>
      <w:r>
        <w:commentReference w:id="8"/>
      </w:r>
      <w:r>
        <w:commentReference w:id="9"/>
      </w:r>
    </w:p>
    <w:p>
      <w:pPr>
        <w:keepNext w:val="0"/>
        <w:keepLines w:val="0"/>
        <w:pageBreakBefore w:val="0"/>
        <w:widowControl/>
        <w:kinsoku/>
        <w:wordWrap/>
        <w:overflowPunct w:val="0"/>
        <w:topLinePunct w:val="0"/>
        <w:autoSpaceDE w:val="0"/>
        <w:autoSpaceDN w:val="0"/>
        <w:bidi w:val="0"/>
        <w:adjustRightInd w:val="0"/>
        <w:snapToGrid w:val="0"/>
        <w:spacing w:line="480" w:lineRule="exact"/>
        <w:ind w:left="0" w:leftChars="0" w:right="0" w:firstLine="0" w:firstLineChars="0"/>
        <w:jc w:val="both"/>
        <w:textAlignment w:val="baseline"/>
        <w:rPr>
          <w:rFonts w:hint="default" w:ascii="Times New Roman" w:hAnsi="Times New Roman" w:eastAsia="Times New Roman" w:cs="Times New Roman"/>
          <w:color w:val="000000"/>
          <w:spacing w:val="0"/>
          <w:w w:val="100"/>
          <w:kern w:val="2"/>
          <w:position w:val="0"/>
          <w:sz w:val="28"/>
          <w:szCs w:val="28"/>
          <w:u w:val="none"/>
          <w:shd w:val="clear" w:color="auto" w:fill="FFFFFF"/>
          <w:lang w:val="en-US" w:eastAsia="zh-CN" w:bidi="en-US"/>
        </w:rPr>
      </w:pPr>
    </w:p>
    <w:sectPr>
      <w:pgSz w:w="11906" w:h="16838"/>
      <w:pgMar w:top="1440" w:right="1797" w:bottom="1440" w:left="1797"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徐" w:date="2024-01-04T16:29:08Z" w:initials="徐">
    <w:p w14:paraId="7F8907FA">
      <w:pPr>
        <w:pStyle w:val="5"/>
      </w:pPr>
      <w:r>
        <w:rPr>
          <w:rFonts w:hint="eastAsia"/>
          <w:lang w:val="en-US" w:eastAsia="zh-CN"/>
        </w:rPr>
        <w:t>标题:</w:t>
      </w:r>
      <w:r>
        <w:rPr>
          <w:rFonts w:hint="eastAsia" w:ascii="仿宋_GB2312" w:eastAsia="仿宋_GB2312"/>
          <w:sz w:val="32"/>
          <w:szCs w:val="32"/>
        </w:rPr>
        <w:t>正文中部宋体加黑小2号字</w:t>
      </w:r>
    </w:p>
  </w:comment>
  <w:comment w:id="1" w:author="徐" w:date="2024-01-04T16:29:22Z" w:initials="徐">
    <w:p w14:paraId="23365B96">
      <w:pPr>
        <w:spacing w:line="500" w:lineRule="exact"/>
        <w:ind w:firstLine="630"/>
      </w:pPr>
      <w:r>
        <w:rPr>
          <w:rFonts w:hint="eastAsia" w:ascii="仿宋_GB2312" w:eastAsia="仿宋_GB2312"/>
          <w:sz w:val="32"/>
          <w:szCs w:val="32"/>
        </w:rPr>
        <w:t>正文（仿宋体</w:t>
      </w:r>
      <w:r>
        <w:rPr>
          <w:rFonts w:hint="eastAsia" w:ascii="仿宋_GB2312" w:eastAsia="仿宋_GB2312"/>
          <w:sz w:val="32"/>
          <w:szCs w:val="32"/>
          <w:lang w:val="en-US" w:eastAsia="zh-CN"/>
        </w:rPr>
        <w:t>4</w:t>
      </w:r>
      <w:r>
        <w:rPr>
          <w:rFonts w:hint="eastAsia" w:ascii="仿宋_GB2312" w:eastAsia="仿宋_GB2312"/>
          <w:sz w:val="32"/>
          <w:szCs w:val="32"/>
        </w:rPr>
        <w:t>号字）</w:t>
      </w:r>
    </w:p>
  </w:comment>
  <w:comment w:id="2" w:author="徐" w:date="2024-01-04T16:30:02Z" w:initials="徐">
    <w:p w14:paraId="50290D2E">
      <w:pPr>
        <w:pStyle w:val="5"/>
      </w:pPr>
      <w:r>
        <w:rPr>
          <w:rFonts w:hint="eastAsia"/>
          <w:lang w:eastAsia="zh-CN"/>
        </w:rPr>
        <w:t>黑体四号字</w:t>
      </w:r>
    </w:p>
  </w:comment>
  <w:comment w:id="3" w:author="徐" w:date="2024-01-04T16:30:13Z" w:initials="徐">
    <w:p w14:paraId="01C47A43">
      <w:pPr>
        <w:pStyle w:val="5"/>
      </w:pPr>
      <w:r>
        <w:rPr>
          <w:rFonts w:hint="eastAsia"/>
          <w:lang w:eastAsia="zh-CN"/>
        </w:rPr>
        <w:t>着重介绍公司整体业务情况。</w:t>
      </w:r>
    </w:p>
  </w:comment>
  <w:comment w:id="4" w:author="徐" w:date="2024-01-04T16:30:25Z" w:initials="徐">
    <w:p w14:paraId="2C687D05">
      <w:pPr>
        <w:spacing w:line="500" w:lineRule="exact"/>
        <w:ind w:firstLine="630"/>
      </w:pPr>
      <w:r>
        <w:rPr>
          <w:rFonts w:hint="eastAsia" w:ascii="仿宋_GB2312" w:eastAsia="仿宋_GB2312"/>
          <w:sz w:val="32"/>
          <w:szCs w:val="32"/>
        </w:rPr>
        <w:t>正文（仿宋体</w:t>
      </w:r>
      <w:r>
        <w:rPr>
          <w:rFonts w:hint="eastAsia" w:ascii="仿宋_GB2312" w:eastAsia="仿宋_GB2312"/>
          <w:sz w:val="32"/>
          <w:szCs w:val="32"/>
          <w:lang w:val="en-US" w:eastAsia="zh-CN"/>
        </w:rPr>
        <w:t>4</w:t>
      </w:r>
      <w:r>
        <w:rPr>
          <w:rFonts w:hint="eastAsia" w:ascii="仿宋_GB2312" w:eastAsia="仿宋_GB2312"/>
          <w:sz w:val="32"/>
          <w:szCs w:val="32"/>
        </w:rPr>
        <w:t>号字）</w:t>
      </w:r>
      <w:r>
        <w:rPr>
          <w:rFonts w:hint="eastAsia" w:ascii="仿宋_GB2312" w:eastAsia="仿宋_GB2312"/>
          <w:sz w:val="32"/>
          <w:szCs w:val="32"/>
          <w:lang w:eastAsia="zh-CN"/>
        </w:rPr>
        <w:t>，</w:t>
      </w:r>
      <w:r>
        <w:rPr>
          <w:rFonts w:hint="eastAsia" w:ascii="楷体_GB2312" w:eastAsia="楷体_GB2312"/>
          <w:b/>
          <w:color w:val="000000" w:themeColor="text1"/>
          <w:sz w:val="32"/>
          <w:szCs w:val="32"/>
          <w14:textFill>
            <w14:solidFill>
              <w14:schemeClr w14:val="tx1"/>
            </w14:solidFill>
          </w14:textFill>
        </w:rPr>
        <w:t>页面版面：</w:t>
      </w:r>
      <w:r>
        <w:rPr>
          <w:rFonts w:hint="eastAsia" w:ascii="仿宋_GB2312" w:eastAsia="仿宋_GB2312"/>
          <w:color w:val="000000" w:themeColor="text1"/>
          <w:sz w:val="32"/>
          <w:szCs w:val="32"/>
          <w14:textFill>
            <w14:solidFill>
              <w14:schemeClr w14:val="tx1"/>
            </w14:solidFill>
          </w14:textFill>
        </w:rPr>
        <w:t>页边距设置为距上、距下均为2.54厘米，距左、距右均为3.17厘米；行距设置为固定值</w:t>
      </w:r>
      <w:r>
        <w:rPr>
          <w:rFonts w:hint="eastAsia" w:ascii="仿宋_GB2312" w:eastAsia="仿宋_GB2312"/>
          <w:color w:val="000000" w:themeColor="text1"/>
          <w:sz w:val="32"/>
          <w:szCs w:val="32"/>
          <w:lang w:val="en-US" w:eastAsia="zh-CN"/>
          <w14:textFill>
            <w14:solidFill>
              <w14:schemeClr w14:val="tx1"/>
            </w14:solidFill>
          </w14:textFill>
        </w:rPr>
        <w:t>24</w:t>
      </w:r>
      <w:r>
        <w:rPr>
          <w:rFonts w:hint="eastAsia" w:ascii="仿宋_GB2312" w:eastAsia="仿宋_GB2312"/>
          <w:color w:val="000000" w:themeColor="text1"/>
          <w:sz w:val="32"/>
          <w:szCs w:val="32"/>
          <w14:textFill>
            <w14:solidFill>
              <w14:schemeClr w14:val="tx1"/>
            </w14:solidFill>
          </w14:textFill>
        </w:rPr>
        <w:t>磅。</w:t>
      </w:r>
    </w:p>
  </w:comment>
  <w:comment w:id="5" w:author="徐" w:date="2024-01-04T16:30:40Z" w:initials="徐">
    <w:p w14:paraId="148B7778">
      <w:pPr>
        <w:pStyle w:val="5"/>
      </w:pPr>
      <w:r>
        <w:rPr>
          <w:rFonts w:hint="eastAsia"/>
          <w:lang w:eastAsia="zh-CN"/>
        </w:rPr>
        <w:t>着重介绍具体国别业务开展情况。</w:t>
      </w:r>
    </w:p>
  </w:comment>
  <w:comment w:id="6" w:author="徐" w:date="2024-01-04T16:32:34Z" w:initials="徐">
    <w:p w14:paraId="576164BC">
      <w:pPr>
        <w:pStyle w:val="5"/>
      </w:pPr>
      <w:r>
        <w:rPr>
          <w:rFonts w:hint="eastAsia"/>
          <w:lang w:eastAsia="zh-CN"/>
        </w:rPr>
        <w:t>标题：</w:t>
      </w:r>
      <w:r>
        <w:rPr>
          <w:rFonts w:hint="eastAsia"/>
          <w:lang w:val="en-US" w:eastAsia="zh-CN"/>
        </w:rPr>
        <w:t>Times New Roman 小二号、加黑</w:t>
      </w:r>
    </w:p>
  </w:comment>
  <w:comment w:id="7" w:author="徐" w:date="2024-01-04T16:32:50Z" w:initials="徐">
    <w:p w14:paraId="7A1B0976">
      <w:pPr>
        <w:pStyle w:val="5"/>
      </w:pPr>
      <w:r>
        <w:rPr>
          <w:rFonts w:hint="eastAsia"/>
          <w:lang w:eastAsia="zh-CN"/>
        </w:rPr>
        <w:t>着重介绍公司整体业务情况。</w:t>
      </w:r>
    </w:p>
  </w:comment>
  <w:comment w:id="8" w:author="徐" w:date="2024-01-04T16:33:14Z" w:initials="徐">
    <w:p w14:paraId="3BC264B3">
      <w:pPr>
        <w:spacing w:line="500" w:lineRule="exact"/>
        <w:ind w:firstLine="630"/>
      </w:pPr>
      <w:r>
        <w:rPr>
          <w:rFonts w:hint="eastAsia" w:ascii="仿宋_GB2312" w:eastAsia="仿宋_GB2312"/>
          <w:sz w:val="32"/>
          <w:szCs w:val="32"/>
        </w:rPr>
        <w:t>正文（</w:t>
      </w:r>
      <w:r>
        <w:rPr>
          <w:rFonts w:hint="eastAsia"/>
          <w:lang w:val="en-US" w:eastAsia="zh-CN"/>
        </w:rPr>
        <w:t>Times New Roman 四</w:t>
      </w:r>
      <w:r>
        <w:rPr>
          <w:rFonts w:hint="eastAsia" w:ascii="仿宋_GB2312" w:eastAsia="仿宋_GB2312"/>
          <w:sz w:val="32"/>
          <w:szCs w:val="32"/>
        </w:rPr>
        <w:t>号字）</w:t>
      </w:r>
      <w:r>
        <w:rPr>
          <w:rFonts w:hint="eastAsia" w:ascii="仿宋_GB2312" w:eastAsia="仿宋_GB2312"/>
          <w:sz w:val="32"/>
          <w:szCs w:val="32"/>
          <w:lang w:eastAsia="zh-CN"/>
        </w:rPr>
        <w:t>，</w:t>
      </w:r>
      <w:r>
        <w:rPr>
          <w:rFonts w:hint="eastAsia" w:ascii="楷体_GB2312" w:eastAsia="楷体_GB2312"/>
          <w:b/>
          <w:color w:val="000000" w:themeColor="text1"/>
          <w:sz w:val="32"/>
          <w:szCs w:val="32"/>
          <w14:textFill>
            <w14:solidFill>
              <w14:schemeClr w14:val="tx1"/>
            </w14:solidFill>
          </w14:textFill>
        </w:rPr>
        <w:t>页面版面：</w:t>
      </w:r>
      <w:r>
        <w:rPr>
          <w:rFonts w:hint="eastAsia" w:ascii="仿宋_GB2312" w:eastAsia="仿宋_GB2312"/>
          <w:color w:val="000000" w:themeColor="text1"/>
          <w:sz w:val="32"/>
          <w:szCs w:val="32"/>
          <w14:textFill>
            <w14:solidFill>
              <w14:schemeClr w14:val="tx1"/>
            </w14:solidFill>
          </w14:textFill>
        </w:rPr>
        <w:t>页边距设置为距上、距下均为2.54厘米，距左、距右均为3.17厘米；行距设置为固定值</w:t>
      </w:r>
      <w:r>
        <w:rPr>
          <w:rFonts w:hint="eastAsia" w:ascii="仿宋_GB2312" w:eastAsia="仿宋_GB2312"/>
          <w:color w:val="000000" w:themeColor="text1"/>
          <w:sz w:val="32"/>
          <w:szCs w:val="32"/>
          <w:lang w:val="en-US" w:eastAsia="zh-CN"/>
          <w14:textFill>
            <w14:solidFill>
              <w14:schemeClr w14:val="tx1"/>
            </w14:solidFill>
          </w14:textFill>
        </w:rPr>
        <w:t>24</w:t>
      </w:r>
      <w:r>
        <w:rPr>
          <w:rFonts w:hint="eastAsia" w:ascii="仿宋_GB2312" w:eastAsia="仿宋_GB2312"/>
          <w:color w:val="000000" w:themeColor="text1"/>
          <w:sz w:val="32"/>
          <w:szCs w:val="32"/>
          <w14:textFill>
            <w14:solidFill>
              <w14:schemeClr w14:val="tx1"/>
            </w14:solidFill>
          </w14:textFill>
        </w:rPr>
        <w:t>磅。</w:t>
      </w:r>
    </w:p>
  </w:comment>
  <w:comment w:id="9" w:author="徐" w:date="2024-01-04T16:33:03Z" w:initials="徐">
    <w:p w14:paraId="07324CC1">
      <w:pPr>
        <w:pStyle w:val="5"/>
      </w:pPr>
      <w:r>
        <w:rPr>
          <w:rFonts w:hint="eastAsia"/>
          <w:lang w:eastAsia="zh-CN"/>
        </w:rPr>
        <w:t>着重介绍具体国别业务开展情况。</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F8907FA" w15:done="0"/>
  <w15:commentEx w15:paraId="23365B96" w15:done="0"/>
  <w15:commentEx w15:paraId="50290D2E" w15:done="0"/>
  <w15:commentEx w15:paraId="01C47A43" w15:done="0"/>
  <w15:commentEx w15:paraId="2C687D05" w15:done="0"/>
  <w15:commentEx w15:paraId="148B7778" w15:done="0"/>
  <w15:commentEx w15:paraId="576164BC" w15:done="0"/>
  <w15:commentEx w15:paraId="7A1B0976" w15:done="0"/>
  <w15:commentEx w15:paraId="3BC264B3" w15:done="0"/>
  <w15:commentEx w15:paraId="07324CC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19C012-2453-410B-92BD-AA2C73C6D20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2312">
    <w:altName w:val="宋体"/>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embedRegular r:id="rId2" w:fontKey="{AD95058A-2D7C-4501-82C7-6FEC3E2072AE}"/>
  </w:font>
  <w:font w:name="楷体_GB2312">
    <w:altName w:val="楷体"/>
    <w:panose1 w:val="02010609030101010101"/>
    <w:charset w:val="86"/>
    <w:family w:val="modern"/>
    <w:pitch w:val="default"/>
    <w:sig w:usb0="00000000" w:usb1="00000000" w:usb2="00000010" w:usb3="00000000" w:csb0="00040000" w:csb1="00000000"/>
    <w:embedRegular r:id="rId3" w:fontKey="{7EA8E0B5-B4CD-4355-A661-A42FC08A42F6}"/>
  </w:font>
  <w:font w:name="仿宋">
    <w:panose1 w:val="02010609060101010101"/>
    <w:charset w:val="86"/>
    <w:family w:val="auto"/>
    <w:pitch w:val="default"/>
    <w:sig w:usb0="800002BF" w:usb1="38CF7CFA" w:usb2="00000016" w:usb3="00000000" w:csb0="00040001" w:csb1="00000000"/>
    <w:embedRegular r:id="rId4" w:fontKey="{AD6DBC3E-33E7-4BC5-B6FD-C7C8A7ADC461}"/>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徐">
    <w15:presenceInfo w15:providerId="None" w15:userId="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4MzRjOTczNzY3NzMwYWE1MzA5NzJmYzIzNDhhNTIifQ=="/>
  </w:docVars>
  <w:rsids>
    <w:rsidRoot w:val="00243328"/>
    <w:rsid w:val="00003AE0"/>
    <w:rsid w:val="000070D4"/>
    <w:rsid w:val="00012A53"/>
    <w:rsid w:val="00016B6A"/>
    <w:rsid w:val="00020730"/>
    <w:rsid w:val="000223C6"/>
    <w:rsid w:val="00033D88"/>
    <w:rsid w:val="00034BB0"/>
    <w:rsid w:val="0003633B"/>
    <w:rsid w:val="000378B5"/>
    <w:rsid w:val="00040826"/>
    <w:rsid w:val="00041CEC"/>
    <w:rsid w:val="00043FA7"/>
    <w:rsid w:val="00045BA9"/>
    <w:rsid w:val="000467B7"/>
    <w:rsid w:val="00050AC2"/>
    <w:rsid w:val="00052500"/>
    <w:rsid w:val="00053C9C"/>
    <w:rsid w:val="00053E89"/>
    <w:rsid w:val="00057FCA"/>
    <w:rsid w:val="00060667"/>
    <w:rsid w:val="0006106F"/>
    <w:rsid w:val="00061236"/>
    <w:rsid w:val="00061D8B"/>
    <w:rsid w:val="00065A75"/>
    <w:rsid w:val="00070DAB"/>
    <w:rsid w:val="00072462"/>
    <w:rsid w:val="00072569"/>
    <w:rsid w:val="0007557A"/>
    <w:rsid w:val="0008058D"/>
    <w:rsid w:val="000851A0"/>
    <w:rsid w:val="000854E6"/>
    <w:rsid w:val="00086044"/>
    <w:rsid w:val="00092746"/>
    <w:rsid w:val="00093186"/>
    <w:rsid w:val="000A18D6"/>
    <w:rsid w:val="000A6017"/>
    <w:rsid w:val="000A6800"/>
    <w:rsid w:val="000A6BAC"/>
    <w:rsid w:val="000B1D91"/>
    <w:rsid w:val="000B319D"/>
    <w:rsid w:val="000B46EA"/>
    <w:rsid w:val="000B52AF"/>
    <w:rsid w:val="000B6D71"/>
    <w:rsid w:val="000C75E4"/>
    <w:rsid w:val="000D2430"/>
    <w:rsid w:val="000D40E4"/>
    <w:rsid w:val="000D4F5F"/>
    <w:rsid w:val="000D60D1"/>
    <w:rsid w:val="000E3C8B"/>
    <w:rsid w:val="000E5926"/>
    <w:rsid w:val="000F22CF"/>
    <w:rsid w:val="000F3213"/>
    <w:rsid w:val="00102681"/>
    <w:rsid w:val="001037F4"/>
    <w:rsid w:val="00103BD7"/>
    <w:rsid w:val="00105403"/>
    <w:rsid w:val="00106894"/>
    <w:rsid w:val="00110207"/>
    <w:rsid w:val="001116C7"/>
    <w:rsid w:val="00113AD7"/>
    <w:rsid w:val="00114DC8"/>
    <w:rsid w:val="00123067"/>
    <w:rsid w:val="00123A53"/>
    <w:rsid w:val="00131AC2"/>
    <w:rsid w:val="00131B9C"/>
    <w:rsid w:val="00132A81"/>
    <w:rsid w:val="00135366"/>
    <w:rsid w:val="00140FC2"/>
    <w:rsid w:val="00142CE3"/>
    <w:rsid w:val="00144531"/>
    <w:rsid w:val="0014478F"/>
    <w:rsid w:val="001515AA"/>
    <w:rsid w:val="0015255B"/>
    <w:rsid w:val="001551D5"/>
    <w:rsid w:val="00155C82"/>
    <w:rsid w:val="00156DC9"/>
    <w:rsid w:val="00160112"/>
    <w:rsid w:val="0016486A"/>
    <w:rsid w:val="00164CF0"/>
    <w:rsid w:val="00165339"/>
    <w:rsid w:val="001654F2"/>
    <w:rsid w:val="001819F2"/>
    <w:rsid w:val="00182429"/>
    <w:rsid w:val="00182AAE"/>
    <w:rsid w:val="00183821"/>
    <w:rsid w:val="00183BCA"/>
    <w:rsid w:val="001845FB"/>
    <w:rsid w:val="0018586C"/>
    <w:rsid w:val="00197AE2"/>
    <w:rsid w:val="00197DBD"/>
    <w:rsid w:val="001A2796"/>
    <w:rsid w:val="001A2D78"/>
    <w:rsid w:val="001A3886"/>
    <w:rsid w:val="001A7701"/>
    <w:rsid w:val="001B2014"/>
    <w:rsid w:val="001B281A"/>
    <w:rsid w:val="001B7FFD"/>
    <w:rsid w:val="001D00C4"/>
    <w:rsid w:val="001D0222"/>
    <w:rsid w:val="001D1641"/>
    <w:rsid w:val="001D3FE3"/>
    <w:rsid w:val="001D7C4D"/>
    <w:rsid w:val="001E175F"/>
    <w:rsid w:val="001E2F72"/>
    <w:rsid w:val="001E522A"/>
    <w:rsid w:val="001E65CF"/>
    <w:rsid w:val="001F11A5"/>
    <w:rsid w:val="001F2143"/>
    <w:rsid w:val="001F52A6"/>
    <w:rsid w:val="00205444"/>
    <w:rsid w:val="00205468"/>
    <w:rsid w:val="0021133E"/>
    <w:rsid w:val="002142E5"/>
    <w:rsid w:val="002208F3"/>
    <w:rsid w:val="00220FA5"/>
    <w:rsid w:val="00222269"/>
    <w:rsid w:val="00222524"/>
    <w:rsid w:val="00223DC8"/>
    <w:rsid w:val="00226D3F"/>
    <w:rsid w:val="0022783B"/>
    <w:rsid w:val="00227945"/>
    <w:rsid w:val="002314C7"/>
    <w:rsid w:val="00231983"/>
    <w:rsid w:val="002319E3"/>
    <w:rsid w:val="00232DA2"/>
    <w:rsid w:val="00233499"/>
    <w:rsid w:val="00235123"/>
    <w:rsid w:val="00235BBB"/>
    <w:rsid w:val="00240236"/>
    <w:rsid w:val="00243328"/>
    <w:rsid w:val="0024359B"/>
    <w:rsid w:val="00243C0D"/>
    <w:rsid w:val="00250D78"/>
    <w:rsid w:val="00252EC6"/>
    <w:rsid w:val="002539C6"/>
    <w:rsid w:val="002542EB"/>
    <w:rsid w:val="0025565C"/>
    <w:rsid w:val="00257D71"/>
    <w:rsid w:val="00260BC8"/>
    <w:rsid w:val="00261EC9"/>
    <w:rsid w:val="0026424D"/>
    <w:rsid w:val="00267CF0"/>
    <w:rsid w:val="00274557"/>
    <w:rsid w:val="00274D7E"/>
    <w:rsid w:val="0027667D"/>
    <w:rsid w:val="002825B7"/>
    <w:rsid w:val="002915CF"/>
    <w:rsid w:val="00292177"/>
    <w:rsid w:val="002946DB"/>
    <w:rsid w:val="00294CA4"/>
    <w:rsid w:val="002958F4"/>
    <w:rsid w:val="002978E2"/>
    <w:rsid w:val="002A19D7"/>
    <w:rsid w:val="002A3112"/>
    <w:rsid w:val="002A413D"/>
    <w:rsid w:val="002A4426"/>
    <w:rsid w:val="002A4F61"/>
    <w:rsid w:val="002A627C"/>
    <w:rsid w:val="002B00B5"/>
    <w:rsid w:val="002B438F"/>
    <w:rsid w:val="002B43FB"/>
    <w:rsid w:val="002B5115"/>
    <w:rsid w:val="002B5413"/>
    <w:rsid w:val="002B6422"/>
    <w:rsid w:val="002D0E74"/>
    <w:rsid w:val="002D1E9D"/>
    <w:rsid w:val="002D24E0"/>
    <w:rsid w:val="002D2C6A"/>
    <w:rsid w:val="002D3859"/>
    <w:rsid w:val="002E197D"/>
    <w:rsid w:val="002E3E97"/>
    <w:rsid w:val="002E4B85"/>
    <w:rsid w:val="002E4ED0"/>
    <w:rsid w:val="002E57F9"/>
    <w:rsid w:val="002F3656"/>
    <w:rsid w:val="002F50FB"/>
    <w:rsid w:val="00302DFC"/>
    <w:rsid w:val="00303543"/>
    <w:rsid w:val="0030510C"/>
    <w:rsid w:val="00305E55"/>
    <w:rsid w:val="003161BA"/>
    <w:rsid w:val="00316480"/>
    <w:rsid w:val="00316977"/>
    <w:rsid w:val="003247BC"/>
    <w:rsid w:val="00326E39"/>
    <w:rsid w:val="0032737C"/>
    <w:rsid w:val="00334B8F"/>
    <w:rsid w:val="00336201"/>
    <w:rsid w:val="00337586"/>
    <w:rsid w:val="003410B6"/>
    <w:rsid w:val="0034147B"/>
    <w:rsid w:val="00344302"/>
    <w:rsid w:val="00346110"/>
    <w:rsid w:val="00347AB4"/>
    <w:rsid w:val="0035283F"/>
    <w:rsid w:val="003602C2"/>
    <w:rsid w:val="00362EC9"/>
    <w:rsid w:val="0036394C"/>
    <w:rsid w:val="00364CDA"/>
    <w:rsid w:val="00365345"/>
    <w:rsid w:val="00365B9E"/>
    <w:rsid w:val="00375106"/>
    <w:rsid w:val="0037524D"/>
    <w:rsid w:val="00375DC9"/>
    <w:rsid w:val="00375FE3"/>
    <w:rsid w:val="00383151"/>
    <w:rsid w:val="00383A48"/>
    <w:rsid w:val="003924FE"/>
    <w:rsid w:val="003966E5"/>
    <w:rsid w:val="003A14D9"/>
    <w:rsid w:val="003A4C47"/>
    <w:rsid w:val="003A58AA"/>
    <w:rsid w:val="003A6ABF"/>
    <w:rsid w:val="003A71EA"/>
    <w:rsid w:val="003B1486"/>
    <w:rsid w:val="003B5D9F"/>
    <w:rsid w:val="003B6999"/>
    <w:rsid w:val="003C14B1"/>
    <w:rsid w:val="003C18EE"/>
    <w:rsid w:val="003C351A"/>
    <w:rsid w:val="003C4BD0"/>
    <w:rsid w:val="003D1FBB"/>
    <w:rsid w:val="003D4C9F"/>
    <w:rsid w:val="003D6DD0"/>
    <w:rsid w:val="003E1328"/>
    <w:rsid w:val="003E4B5F"/>
    <w:rsid w:val="003E4BF3"/>
    <w:rsid w:val="003E6EAB"/>
    <w:rsid w:val="003F054C"/>
    <w:rsid w:val="003F2C8D"/>
    <w:rsid w:val="003F4580"/>
    <w:rsid w:val="003F480A"/>
    <w:rsid w:val="00404954"/>
    <w:rsid w:val="00406BF2"/>
    <w:rsid w:val="00406E8B"/>
    <w:rsid w:val="0040707E"/>
    <w:rsid w:val="004122CB"/>
    <w:rsid w:val="00412FA6"/>
    <w:rsid w:val="004138FD"/>
    <w:rsid w:val="004148EB"/>
    <w:rsid w:val="00417A3A"/>
    <w:rsid w:val="00420A5F"/>
    <w:rsid w:val="00421219"/>
    <w:rsid w:val="00421238"/>
    <w:rsid w:val="004220CA"/>
    <w:rsid w:val="00427040"/>
    <w:rsid w:val="00430FD4"/>
    <w:rsid w:val="00432634"/>
    <w:rsid w:val="004328BE"/>
    <w:rsid w:val="0043597C"/>
    <w:rsid w:val="004368B0"/>
    <w:rsid w:val="00436C95"/>
    <w:rsid w:val="00443413"/>
    <w:rsid w:val="00457BEF"/>
    <w:rsid w:val="00463135"/>
    <w:rsid w:val="00463556"/>
    <w:rsid w:val="00466CBC"/>
    <w:rsid w:val="00470C69"/>
    <w:rsid w:val="004713AF"/>
    <w:rsid w:val="004721DA"/>
    <w:rsid w:val="00472689"/>
    <w:rsid w:val="00474337"/>
    <w:rsid w:val="00476ECC"/>
    <w:rsid w:val="00480959"/>
    <w:rsid w:val="004857C2"/>
    <w:rsid w:val="0049019A"/>
    <w:rsid w:val="00495F4B"/>
    <w:rsid w:val="004A25CA"/>
    <w:rsid w:val="004A5265"/>
    <w:rsid w:val="004A6C0C"/>
    <w:rsid w:val="004A79F7"/>
    <w:rsid w:val="004B0439"/>
    <w:rsid w:val="004B0567"/>
    <w:rsid w:val="004C000E"/>
    <w:rsid w:val="004C0973"/>
    <w:rsid w:val="004C7E1E"/>
    <w:rsid w:val="004C7F40"/>
    <w:rsid w:val="004D01F4"/>
    <w:rsid w:val="004D0849"/>
    <w:rsid w:val="004D4E7E"/>
    <w:rsid w:val="004D5134"/>
    <w:rsid w:val="004D5494"/>
    <w:rsid w:val="004D5B98"/>
    <w:rsid w:val="004E0503"/>
    <w:rsid w:val="004E11A0"/>
    <w:rsid w:val="004E4608"/>
    <w:rsid w:val="004E5107"/>
    <w:rsid w:val="004F367C"/>
    <w:rsid w:val="004F62A5"/>
    <w:rsid w:val="004F732E"/>
    <w:rsid w:val="00504DA4"/>
    <w:rsid w:val="00506270"/>
    <w:rsid w:val="005063F5"/>
    <w:rsid w:val="00507567"/>
    <w:rsid w:val="00510031"/>
    <w:rsid w:val="00510399"/>
    <w:rsid w:val="005105ED"/>
    <w:rsid w:val="00511134"/>
    <w:rsid w:val="00512DEE"/>
    <w:rsid w:val="005163EB"/>
    <w:rsid w:val="00517051"/>
    <w:rsid w:val="0052129B"/>
    <w:rsid w:val="005326A7"/>
    <w:rsid w:val="005334F6"/>
    <w:rsid w:val="00533C8C"/>
    <w:rsid w:val="0054229D"/>
    <w:rsid w:val="00545E92"/>
    <w:rsid w:val="0055084F"/>
    <w:rsid w:val="00560517"/>
    <w:rsid w:val="00561D1E"/>
    <w:rsid w:val="005639E4"/>
    <w:rsid w:val="00564143"/>
    <w:rsid w:val="00566458"/>
    <w:rsid w:val="00567FF7"/>
    <w:rsid w:val="0057060B"/>
    <w:rsid w:val="00577768"/>
    <w:rsid w:val="005814A3"/>
    <w:rsid w:val="00583B3B"/>
    <w:rsid w:val="00585E00"/>
    <w:rsid w:val="00597B85"/>
    <w:rsid w:val="005A1AA9"/>
    <w:rsid w:val="005A53AD"/>
    <w:rsid w:val="005B0046"/>
    <w:rsid w:val="005C2AD6"/>
    <w:rsid w:val="005C6315"/>
    <w:rsid w:val="005C6990"/>
    <w:rsid w:val="005C75D4"/>
    <w:rsid w:val="005C7AB7"/>
    <w:rsid w:val="005D356B"/>
    <w:rsid w:val="005D3BF2"/>
    <w:rsid w:val="005E04A7"/>
    <w:rsid w:val="005E0B3E"/>
    <w:rsid w:val="005E1CA7"/>
    <w:rsid w:val="005E3601"/>
    <w:rsid w:val="005E38D1"/>
    <w:rsid w:val="005E4070"/>
    <w:rsid w:val="005E5A2B"/>
    <w:rsid w:val="005E663E"/>
    <w:rsid w:val="005F1DE6"/>
    <w:rsid w:val="005F336D"/>
    <w:rsid w:val="005F40C6"/>
    <w:rsid w:val="005F65CD"/>
    <w:rsid w:val="0060015A"/>
    <w:rsid w:val="00605A6D"/>
    <w:rsid w:val="00605B84"/>
    <w:rsid w:val="00605C2C"/>
    <w:rsid w:val="0060667B"/>
    <w:rsid w:val="006066FA"/>
    <w:rsid w:val="006117A1"/>
    <w:rsid w:val="006145E7"/>
    <w:rsid w:val="00614A42"/>
    <w:rsid w:val="0061521C"/>
    <w:rsid w:val="0062306C"/>
    <w:rsid w:val="00627CF6"/>
    <w:rsid w:val="0063107B"/>
    <w:rsid w:val="006326D4"/>
    <w:rsid w:val="006349DB"/>
    <w:rsid w:val="006358D3"/>
    <w:rsid w:val="00637EEA"/>
    <w:rsid w:val="00637EFE"/>
    <w:rsid w:val="00645B86"/>
    <w:rsid w:val="00651E14"/>
    <w:rsid w:val="00652952"/>
    <w:rsid w:val="0065489F"/>
    <w:rsid w:val="00654B94"/>
    <w:rsid w:val="00655989"/>
    <w:rsid w:val="006564DA"/>
    <w:rsid w:val="006575CB"/>
    <w:rsid w:val="00661F24"/>
    <w:rsid w:val="0066218D"/>
    <w:rsid w:val="00662349"/>
    <w:rsid w:val="00664A5E"/>
    <w:rsid w:val="00666BE7"/>
    <w:rsid w:val="006737F3"/>
    <w:rsid w:val="00677D6E"/>
    <w:rsid w:val="006810C0"/>
    <w:rsid w:val="00681EB7"/>
    <w:rsid w:val="00682BE2"/>
    <w:rsid w:val="006858C0"/>
    <w:rsid w:val="00687F73"/>
    <w:rsid w:val="00692335"/>
    <w:rsid w:val="00693D67"/>
    <w:rsid w:val="006A10CA"/>
    <w:rsid w:val="006A6561"/>
    <w:rsid w:val="006A72B1"/>
    <w:rsid w:val="006A736F"/>
    <w:rsid w:val="006B091D"/>
    <w:rsid w:val="006B16B7"/>
    <w:rsid w:val="006B18D4"/>
    <w:rsid w:val="006C205B"/>
    <w:rsid w:val="006C3A26"/>
    <w:rsid w:val="006C475B"/>
    <w:rsid w:val="006D04AA"/>
    <w:rsid w:val="006D1528"/>
    <w:rsid w:val="006D3A13"/>
    <w:rsid w:val="006D7136"/>
    <w:rsid w:val="006E1705"/>
    <w:rsid w:val="006E3D89"/>
    <w:rsid w:val="006E70AD"/>
    <w:rsid w:val="006E7CFD"/>
    <w:rsid w:val="006E7F53"/>
    <w:rsid w:val="006F000B"/>
    <w:rsid w:val="006F0FC0"/>
    <w:rsid w:val="006F10E5"/>
    <w:rsid w:val="006F181A"/>
    <w:rsid w:val="006F6427"/>
    <w:rsid w:val="006F7C62"/>
    <w:rsid w:val="007022E0"/>
    <w:rsid w:val="00704AB6"/>
    <w:rsid w:val="00706D64"/>
    <w:rsid w:val="00706F75"/>
    <w:rsid w:val="007147DB"/>
    <w:rsid w:val="00720E90"/>
    <w:rsid w:val="00722CDF"/>
    <w:rsid w:val="00723E75"/>
    <w:rsid w:val="0072512E"/>
    <w:rsid w:val="007256A8"/>
    <w:rsid w:val="00725F7C"/>
    <w:rsid w:val="0072686B"/>
    <w:rsid w:val="00726EAA"/>
    <w:rsid w:val="007274F8"/>
    <w:rsid w:val="00727C9A"/>
    <w:rsid w:val="00727D47"/>
    <w:rsid w:val="00731F26"/>
    <w:rsid w:val="00732587"/>
    <w:rsid w:val="00732A16"/>
    <w:rsid w:val="0073379C"/>
    <w:rsid w:val="00734FD9"/>
    <w:rsid w:val="00741962"/>
    <w:rsid w:val="0074681B"/>
    <w:rsid w:val="00747451"/>
    <w:rsid w:val="00747F82"/>
    <w:rsid w:val="00750471"/>
    <w:rsid w:val="007507A7"/>
    <w:rsid w:val="0075143D"/>
    <w:rsid w:val="00751CC5"/>
    <w:rsid w:val="0075397D"/>
    <w:rsid w:val="007551C9"/>
    <w:rsid w:val="007559BD"/>
    <w:rsid w:val="00755BC6"/>
    <w:rsid w:val="00760068"/>
    <w:rsid w:val="00761F75"/>
    <w:rsid w:val="007630AF"/>
    <w:rsid w:val="00765094"/>
    <w:rsid w:val="00765FE3"/>
    <w:rsid w:val="00767522"/>
    <w:rsid w:val="00767B38"/>
    <w:rsid w:val="00770EE2"/>
    <w:rsid w:val="007711C1"/>
    <w:rsid w:val="007717B5"/>
    <w:rsid w:val="00772E01"/>
    <w:rsid w:val="0077696C"/>
    <w:rsid w:val="00777CC4"/>
    <w:rsid w:val="0078135E"/>
    <w:rsid w:val="00781FA5"/>
    <w:rsid w:val="00782562"/>
    <w:rsid w:val="007846AC"/>
    <w:rsid w:val="00790524"/>
    <w:rsid w:val="007937E7"/>
    <w:rsid w:val="007A0813"/>
    <w:rsid w:val="007A0E4C"/>
    <w:rsid w:val="007A29F2"/>
    <w:rsid w:val="007A2FA7"/>
    <w:rsid w:val="007A3886"/>
    <w:rsid w:val="007A45DA"/>
    <w:rsid w:val="007B1E03"/>
    <w:rsid w:val="007C3C1D"/>
    <w:rsid w:val="007C5720"/>
    <w:rsid w:val="007D6332"/>
    <w:rsid w:val="007D6F36"/>
    <w:rsid w:val="007D7687"/>
    <w:rsid w:val="007D77C7"/>
    <w:rsid w:val="007E0D73"/>
    <w:rsid w:val="007E0E5E"/>
    <w:rsid w:val="007E2C8F"/>
    <w:rsid w:val="007F1D52"/>
    <w:rsid w:val="007F2FCF"/>
    <w:rsid w:val="00802AB3"/>
    <w:rsid w:val="00804E6B"/>
    <w:rsid w:val="00805F8C"/>
    <w:rsid w:val="008103DE"/>
    <w:rsid w:val="0081660E"/>
    <w:rsid w:val="00816C08"/>
    <w:rsid w:val="00817114"/>
    <w:rsid w:val="008230C8"/>
    <w:rsid w:val="00827CEC"/>
    <w:rsid w:val="008362EC"/>
    <w:rsid w:val="00837E1C"/>
    <w:rsid w:val="008406C6"/>
    <w:rsid w:val="00844A9B"/>
    <w:rsid w:val="00846A87"/>
    <w:rsid w:val="00852ECB"/>
    <w:rsid w:val="008570E5"/>
    <w:rsid w:val="00865EC5"/>
    <w:rsid w:val="00866D5F"/>
    <w:rsid w:val="008707F2"/>
    <w:rsid w:val="00870CF2"/>
    <w:rsid w:val="008748FB"/>
    <w:rsid w:val="008755B9"/>
    <w:rsid w:val="00877707"/>
    <w:rsid w:val="00880D1E"/>
    <w:rsid w:val="00881380"/>
    <w:rsid w:val="00883316"/>
    <w:rsid w:val="00883A8E"/>
    <w:rsid w:val="00883DA8"/>
    <w:rsid w:val="008840DE"/>
    <w:rsid w:val="008961EB"/>
    <w:rsid w:val="00897993"/>
    <w:rsid w:val="008A3A12"/>
    <w:rsid w:val="008B2739"/>
    <w:rsid w:val="008B3239"/>
    <w:rsid w:val="008B46D8"/>
    <w:rsid w:val="008B4B06"/>
    <w:rsid w:val="008C3A64"/>
    <w:rsid w:val="008C6663"/>
    <w:rsid w:val="008C795C"/>
    <w:rsid w:val="008D1189"/>
    <w:rsid w:val="008D5983"/>
    <w:rsid w:val="008E1E83"/>
    <w:rsid w:val="008E1F10"/>
    <w:rsid w:val="008E1F40"/>
    <w:rsid w:val="008E278F"/>
    <w:rsid w:val="008E2E91"/>
    <w:rsid w:val="008E7272"/>
    <w:rsid w:val="008E73A0"/>
    <w:rsid w:val="008F1A1D"/>
    <w:rsid w:val="008F2DCA"/>
    <w:rsid w:val="008F3A5C"/>
    <w:rsid w:val="0090171E"/>
    <w:rsid w:val="00905BB3"/>
    <w:rsid w:val="0090623D"/>
    <w:rsid w:val="0091088B"/>
    <w:rsid w:val="00911D23"/>
    <w:rsid w:val="009136E8"/>
    <w:rsid w:val="00920EFD"/>
    <w:rsid w:val="00921EAB"/>
    <w:rsid w:val="0092337B"/>
    <w:rsid w:val="00923F66"/>
    <w:rsid w:val="009256BC"/>
    <w:rsid w:val="00926780"/>
    <w:rsid w:val="009338EB"/>
    <w:rsid w:val="009375B0"/>
    <w:rsid w:val="009379A5"/>
    <w:rsid w:val="009402F1"/>
    <w:rsid w:val="00941955"/>
    <w:rsid w:val="009457A5"/>
    <w:rsid w:val="0094740C"/>
    <w:rsid w:val="009507F4"/>
    <w:rsid w:val="00957983"/>
    <w:rsid w:val="00960948"/>
    <w:rsid w:val="009628AB"/>
    <w:rsid w:val="009702B4"/>
    <w:rsid w:val="00970334"/>
    <w:rsid w:val="00975D50"/>
    <w:rsid w:val="00976E61"/>
    <w:rsid w:val="00990331"/>
    <w:rsid w:val="00991261"/>
    <w:rsid w:val="0099432B"/>
    <w:rsid w:val="00997B97"/>
    <w:rsid w:val="009A0324"/>
    <w:rsid w:val="009A0A6C"/>
    <w:rsid w:val="009A2591"/>
    <w:rsid w:val="009B242E"/>
    <w:rsid w:val="009B4D7B"/>
    <w:rsid w:val="009B5054"/>
    <w:rsid w:val="009B6A43"/>
    <w:rsid w:val="009B7EB3"/>
    <w:rsid w:val="009C0917"/>
    <w:rsid w:val="009C47BC"/>
    <w:rsid w:val="009C5C97"/>
    <w:rsid w:val="009C74C1"/>
    <w:rsid w:val="009D0D0D"/>
    <w:rsid w:val="009D2B08"/>
    <w:rsid w:val="009D66D4"/>
    <w:rsid w:val="009D7898"/>
    <w:rsid w:val="009E1CBA"/>
    <w:rsid w:val="009E3666"/>
    <w:rsid w:val="009E4606"/>
    <w:rsid w:val="009E4C6A"/>
    <w:rsid w:val="009E76F4"/>
    <w:rsid w:val="009F208B"/>
    <w:rsid w:val="009F3482"/>
    <w:rsid w:val="00A03CEF"/>
    <w:rsid w:val="00A03F3F"/>
    <w:rsid w:val="00A052ED"/>
    <w:rsid w:val="00A05915"/>
    <w:rsid w:val="00A12CB5"/>
    <w:rsid w:val="00A1438E"/>
    <w:rsid w:val="00A225FE"/>
    <w:rsid w:val="00A265EA"/>
    <w:rsid w:val="00A30189"/>
    <w:rsid w:val="00A32D0F"/>
    <w:rsid w:val="00A334D9"/>
    <w:rsid w:val="00A34BA3"/>
    <w:rsid w:val="00A352F2"/>
    <w:rsid w:val="00A3643A"/>
    <w:rsid w:val="00A364AE"/>
    <w:rsid w:val="00A36C41"/>
    <w:rsid w:val="00A36E19"/>
    <w:rsid w:val="00A37257"/>
    <w:rsid w:val="00A43A5A"/>
    <w:rsid w:val="00A450DF"/>
    <w:rsid w:val="00A45F3C"/>
    <w:rsid w:val="00A476DF"/>
    <w:rsid w:val="00A578A5"/>
    <w:rsid w:val="00A60159"/>
    <w:rsid w:val="00A6682D"/>
    <w:rsid w:val="00A70B39"/>
    <w:rsid w:val="00A71EDE"/>
    <w:rsid w:val="00A733EA"/>
    <w:rsid w:val="00A769DE"/>
    <w:rsid w:val="00A8050D"/>
    <w:rsid w:val="00A826AD"/>
    <w:rsid w:val="00A83F69"/>
    <w:rsid w:val="00A83FF9"/>
    <w:rsid w:val="00A84FE7"/>
    <w:rsid w:val="00A859F2"/>
    <w:rsid w:val="00A948C2"/>
    <w:rsid w:val="00A94F7D"/>
    <w:rsid w:val="00A95238"/>
    <w:rsid w:val="00A97B50"/>
    <w:rsid w:val="00AA16E7"/>
    <w:rsid w:val="00AA63E2"/>
    <w:rsid w:val="00AA6D9B"/>
    <w:rsid w:val="00AA6DDD"/>
    <w:rsid w:val="00AB08C8"/>
    <w:rsid w:val="00AB5123"/>
    <w:rsid w:val="00AB5783"/>
    <w:rsid w:val="00AB5C37"/>
    <w:rsid w:val="00AB6F91"/>
    <w:rsid w:val="00AC0687"/>
    <w:rsid w:val="00AC1A26"/>
    <w:rsid w:val="00AD0058"/>
    <w:rsid w:val="00AD5D46"/>
    <w:rsid w:val="00AE3501"/>
    <w:rsid w:val="00AE3D93"/>
    <w:rsid w:val="00AF48A1"/>
    <w:rsid w:val="00B01B3E"/>
    <w:rsid w:val="00B03043"/>
    <w:rsid w:val="00B03C37"/>
    <w:rsid w:val="00B05AF4"/>
    <w:rsid w:val="00B06030"/>
    <w:rsid w:val="00B13559"/>
    <w:rsid w:val="00B13A9B"/>
    <w:rsid w:val="00B17984"/>
    <w:rsid w:val="00B25401"/>
    <w:rsid w:val="00B26ABC"/>
    <w:rsid w:val="00B30220"/>
    <w:rsid w:val="00B316CF"/>
    <w:rsid w:val="00B320C7"/>
    <w:rsid w:val="00B36CC4"/>
    <w:rsid w:val="00B4267D"/>
    <w:rsid w:val="00B43CDA"/>
    <w:rsid w:val="00B46317"/>
    <w:rsid w:val="00B479B1"/>
    <w:rsid w:val="00B50FE1"/>
    <w:rsid w:val="00B5474B"/>
    <w:rsid w:val="00B5536B"/>
    <w:rsid w:val="00B60155"/>
    <w:rsid w:val="00B6515D"/>
    <w:rsid w:val="00B66C71"/>
    <w:rsid w:val="00B72FAF"/>
    <w:rsid w:val="00B7453C"/>
    <w:rsid w:val="00B75B22"/>
    <w:rsid w:val="00B800CF"/>
    <w:rsid w:val="00B85789"/>
    <w:rsid w:val="00B861FD"/>
    <w:rsid w:val="00B9393F"/>
    <w:rsid w:val="00B9550E"/>
    <w:rsid w:val="00B96BB1"/>
    <w:rsid w:val="00B96D35"/>
    <w:rsid w:val="00BA0B4D"/>
    <w:rsid w:val="00BA1477"/>
    <w:rsid w:val="00BB12E5"/>
    <w:rsid w:val="00BB138E"/>
    <w:rsid w:val="00BB59CA"/>
    <w:rsid w:val="00BB7841"/>
    <w:rsid w:val="00BC0BB6"/>
    <w:rsid w:val="00BC3302"/>
    <w:rsid w:val="00BC55D6"/>
    <w:rsid w:val="00BD1429"/>
    <w:rsid w:val="00BD3F96"/>
    <w:rsid w:val="00BE2535"/>
    <w:rsid w:val="00BE4B84"/>
    <w:rsid w:val="00BE7D8D"/>
    <w:rsid w:val="00BF28E8"/>
    <w:rsid w:val="00BF2C25"/>
    <w:rsid w:val="00C005D3"/>
    <w:rsid w:val="00C0073D"/>
    <w:rsid w:val="00C0116E"/>
    <w:rsid w:val="00C02C2E"/>
    <w:rsid w:val="00C039DE"/>
    <w:rsid w:val="00C05445"/>
    <w:rsid w:val="00C062EC"/>
    <w:rsid w:val="00C07877"/>
    <w:rsid w:val="00C07CF7"/>
    <w:rsid w:val="00C07EB9"/>
    <w:rsid w:val="00C10935"/>
    <w:rsid w:val="00C11253"/>
    <w:rsid w:val="00C12B86"/>
    <w:rsid w:val="00C14902"/>
    <w:rsid w:val="00C16802"/>
    <w:rsid w:val="00C2093B"/>
    <w:rsid w:val="00C24E97"/>
    <w:rsid w:val="00C24FAD"/>
    <w:rsid w:val="00C33350"/>
    <w:rsid w:val="00C335A3"/>
    <w:rsid w:val="00C356EB"/>
    <w:rsid w:val="00C35F61"/>
    <w:rsid w:val="00C36D7E"/>
    <w:rsid w:val="00C403C5"/>
    <w:rsid w:val="00C43177"/>
    <w:rsid w:val="00C445CA"/>
    <w:rsid w:val="00C44FCB"/>
    <w:rsid w:val="00C45890"/>
    <w:rsid w:val="00C45BF2"/>
    <w:rsid w:val="00C45F0D"/>
    <w:rsid w:val="00C5226D"/>
    <w:rsid w:val="00C57C1A"/>
    <w:rsid w:val="00C60F2F"/>
    <w:rsid w:val="00C63B83"/>
    <w:rsid w:val="00C7013D"/>
    <w:rsid w:val="00C737C2"/>
    <w:rsid w:val="00C74B23"/>
    <w:rsid w:val="00C74D4F"/>
    <w:rsid w:val="00C80714"/>
    <w:rsid w:val="00C81831"/>
    <w:rsid w:val="00C84DB4"/>
    <w:rsid w:val="00C871D5"/>
    <w:rsid w:val="00C931BB"/>
    <w:rsid w:val="00CA3029"/>
    <w:rsid w:val="00CA35B5"/>
    <w:rsid w:val="00CA628A"/>
    <w:rsid w:val="00CB354B"/>
    <w:rsid w:val="00CB64E9"/>
    <w:rsid w:val="00CC310D"/>
    <w:rsid w:val="00CC68DF"/>
    <w:rsid w:val="00CD3281"/>
    <w:rsid w:val="00CD7EA3"/>
    <w:rsid w:val="00CE009D"/>
    <w:rsid w:val="00CE0A90"/>
    <w:rsid w:val="00CE0FF2"/>
    <w:rsid w:val="00CE25A0"/>
    <w:rsid w:val="00CE426D"/>
    <w:rsid w:val="00CE7F3B"/>
    <w:rsid w:val="00CF3829"/>
    <w:rsid w:val="00CF6405"/>
    <w:rsid w:val="00D011F9"/>
    <w:rsid w:val="00D015A4"/>
    <w:rsid w:val="00D0404C"/>
    <w:rsid w:val="00D04E09"/>
    <w:rsid w:val="00D10B07"/>
    <w:rsid w:val="00D10CBA"/>
    <w:rsid w:val="00D12FB9"/>
    <w:rsid w:val="00D142AC"/>
    <w:rsid w:val="00D21524"/>
    <w:rsid w:val="00D2392C"/>
    <w:rsid w:val="00D24796"/>
    <w:rsid w:val="00D31671"/>
    <w:rsid w:val="00D323D2"/>
    <w:rsid w:val="00D32540"/>
    <w:rsid w:val="00D331AF"/>
    <w:rsid w:val="00D43DEC"/>
    <w:rsid w:val="00D4592C"/>
    <w:rsid w:val="00D45D03"/>
    <w:rsid w:val="00D46112"/>
    <w:rsid w:val="00D5152E"/>
    <w:rsid w:val="00D52CBA"/>
    <w:rsid w:val="00D52E13"/>
    <w:rsid w:val="00D53CCA"/>
    <w:rsid w:val="00D563BB"/>
    <w:rsid w:val="00D5787E"/>
    <w:rsid w:val="00D60281"/>
    <w:rsid w:val="00D622A6"/>
    <w:rsid w:val="00D633E0"/>
    <w:rsid w:val="00D72FF9"/>
    <w:rsid w:val="00D77537"/>
    <w:rsid w:val="00D84E1E"/>
    <w:rsid w:val="00D9106C"/>
    <w:rsid w:val="00D91DB3"/>
    <w:rsid w:val="00DA1004"/>
    <w:rsid w:val="00DA6151"/>
    <w:rsid w:val="00DA6867"/>
    <w:rsid w:val="00DA7980"/>
    <w:rsid w:val="00DB11C5"/>
    <w:rsid w:val="00DB42F6"/>
    <w:rsid w:val="00DB578C"/>
    <w:rsid w:val="00DB7F3E"/>
    <w:rsid w:val="00DC0201"/>
    <w:rsid w:val="00DC161A"/>
    <w:rsid w:val="00DC17C8"/>
    <w:rsid w:val="00DC3CF1"/>
    <w:rsid w:val="00DC4564"/>
    <w:rsid w:val="00DC644C"/>
    <w:rsid w:val="00DC76F5"/>
    <w:rsid w:val="00DD0BF8"/>
    <w:rsid w:val="00DD0C99"/>
    <w:rsid w:val="00DD115A"/>
    <w:rsid w:val="00DD1594"/>
    <w:rsid w:val="00DD2B1D"/>
    <w:rsid w:val="00DE3A35"/>
    <w:rsid w:val="00DE4F8E"/>
    <w:rsid w:val="00DE5983"/>
    <w:rsid w:val="00DE7B04"/>
    <w:rsid w:val="00DF1237"/>
    <w:rsid w:val="00DF2166"/>
    <w:rsid w:val="00DF334C"/>
    <w:rsid w:val="00DF5A5A"/>
    <w:rsid w:val="00DF78EB"/>
    <w:rsid w:val="00E02B96"/>
    <w:rsid w:val="00E0476E"/>
    <w:rsid w:val="00E10B49"/>
    <w:rsid w:val="00E12D1A"/>
    <w:rsid w:val="00E13593"/>
    <w:rsid w:val="00E15B93"/>
    <w:rsid w:val="00E17D04"/>
    <w:rsid w:val="00E20757"/>
    <w:rsid w:val="00E21F9F"/>
    <w:rsid w:val="00E27D27"/>
    <w:rsid w:val="00E314E6"/>
    <w:rsid w:val="00E3176A"/>
    <w:rsid w:val="00E345EF"/>
    <w:rsid w:val="00E353FA"/>
    <w:rsid w:val="00E411FB"/>
    <w:rsid w:val="00E4288C"/>
    <w:rsid w:val="00E43169"/>
    <w:rsid w:val="00E46F35"/>
    <w:rsid w:val="00E47D9B"/>
    <w:rsid w:val="00E53548"/>
    <w:rsid w:val="00E564C6"/>
    <w:rsid w:val="00E6223E"/>
    <w:rsid w:val="00E63FB5"/>
    <w:rsid w:val="00E67467"/>
    <w:rsid w:val="00E67DAF"/>
    <w:rsid w:val="00E70254"/>
    <w:rsid w:val="00E70945"/>
    <w:rsid w:val="00E72C67"/>
    <w:rsid w:val="00E813FD"/>
    <w:rsid w:val="00E8416A"/>
    <w:rsid w:val="00E844D9"/>
    <w:rsid w:val="00E869B0"/>
    <w:rsid w:val="00E93197"/>
    <w:rsid w:val="00E9635C"/>
    <w:rsid w:val="00EA0994"/>
    <w:rsid w:val="00EA1261"/>
    <w:rsid w:val="00EA1ADC"/>
    <w:rsid w:val="00EA4488"/>
    <w:rsid w:val="00EA6368"/>
    <w:rsid w:val="00EA6537"/>
    <w:rsid w:val="00EA787D"/>
    <w:rsid w:val="00EB0407"/>
    <w:rsid w:val="00EB5DB4"/>
    <w:rsid w:val="00EB7EAD"/>
    <w:rsid w:val="00EC1E23"/>
    <w:rsid w:val="00EC521C"/>
    <w:rsid w:val="00EC6722"/>
    <w:rsid w:val="00ED10BB"/>
    <w:rsid w:val="00ED1EAA"/>
    <w:rsid w:val="00ED25D0"/>
    <w:rsid w:val="00ED4869"/>
    <w:rsid w:val="00ED5FCA"/>
    <w:rsid w:val="00ED7EBD"/>
    <w:rsid w:val="00EE1C20"/>
    <w:rsid w:val="00EE2FE2"/>
    <w:rsid w:val="00EE395A"/>
    <w:rsid w:val="00EE3F78"/>
    <w:rsid w:val="00EE71C7"/>
    <w:rsid w:val="00EE7783"/>
    <w:rsid w:val="00EF130A"/>
    <w:rsid w:val="00EF31C8"/>
    <w:rsid w:val="00F07C4B"/>
    <w:rsid w:val="00F107D0"/>
    <w:rsid w:val="00F11803"/>
    <w:rsid w:val="00F13255"/>
    <w:rsid w:val="00F13525"/>
    <w:rsid w:val="00F14492"/>
    <w:rsid w:val="00F21220"/>
    <w:rsid w:val="00F22C4D"/>
    <w:rsid w:val="00F22EF7"/>
    <w:rsid w:val="00F238E3"/>
    <w:rsid w:val="00F277C7"/>
    <w:rsid w:val="00F306EC"/>
    <w:rsid w:val="00F31F61"/>
    <w:rsid w:val="00F337DE"/>
    <w:rsid w:val="00F33A6A"/>
    <w:rsid w:val="00F35440"/>
    <w:rsid w:val="00F36105"/>
    <w:rsid w:val="00F36FCB"/>
    <w:rsid w:val="00F42390"/>
    <w:rsid w:val="00F431B4"/>
    <w:rsid w:val="00F451AF"/>
    <w:rsid w:val="00F465D8"/>
    <w:rsid w:val="00F522C7"/>
    <w:rsid w:val="00F52F3C"/>
    <w:rsid w:val="00F53BA6"/>
    <w:rsid w:val="00F54FB2"/>
    <w:rsid w:val="00F567D6"/>
    <w:rsid w:val="00F57665"/>
    <w:rsid w:val="00F57EED"/>
    <w:rsid w:val="00F60E47"/>
    <w:rsid w:val="00F61219"/>
    <w:rsid w:val="00F65006"/>
    <w:rsid w:val="00F663B9"/>
    <w:rsid w:val="00F6787F"/>
    <w:rsid w:val="00F75EEF"/>
    <w:rsid w:val="00F81A80"/>
    <w:rsid w:val="00F844A9"/>
    <w:rsid w:val="00F853C3"/>
    <w:rsid w:val="00F859EE"/>
    <w:rsid w:val="00F86D6D"/>
    <w:rsid w:val="00F9181A"/>
    <w:rsid w:val="00F923A7"/>
    <w:rsid w:val="00F93CE6"/>
    <w:rsid w:val="00F9489A"/>
    <w:rsid w:val="00F95700"/>
    <w:rsid w:val="00F96FC4"/>
    <w:rsid w:val="00FA13F0"/>
    <w:rsid w:val="00FA14E5"/>
    <w:rsid w:val="00FA1707"/>
    <w:rsid w:val="00FA1C10"/>
    <w:rsid w:val="00FA559C"/>
    <w:rsid w:val="00FB19D5"/>
    <w:rsid w:val="00FB52BD"/>
    <w:rsid w:val="00FC0AEC"/>
    <w:rsid w:val="00FC1111"/>
    <w:rsid w:val="00FC37E4"/>
    <w:rsid w:val="00FC73BF"/>
    <w:rsid w:val="00FD3A47"/>
    <w:rsid w:val="00FD3A89"/>
    <w:rsid w:val="00FD4559"/>
    <w:rsid w:val="00FD66CA"/>
    <w:rsid w:val="00FE2FF6"/>
    <w:rsid w:val="00FE4637"/>
    <w:rsid w:val="00FE6747"/>
    <w:rsid w:val="00FF3877"/>
    <w:rsid w:val="00FF3F5F"/>
    <w:rsid w:val="00FF6515"/>
    <w:rsid w:val="00FF7FFB"/>
    <w:rsid w:val="01BD6974"/>
    <w:rsid w:val="02866093"/>
    <w:rsid w:val="03AE28F1"/>
    <w:rsid w:val="04606147"/>
    <w:rsid w:val="04B05649"/>
    <w:rsid w:val="078132CC"/>
    <w:rsid w:val="088817DC"/>
    <w:rsid w:val="08B758EF"/>
    <w:rsid w:val="0AFB1406"/>
    <w:rsid w:val="0B4B7E79"/>
    <w:rsid w:val="0BDF6813"/>
    <w:rsid w:val="0C1713BB"/>
    <w:rsid w:val="0CEF216F"/>
    <w:rsid w:val="0FB30215"/>
    <w:rsid w:val="0FCB0CFD"/>
    <w:rsid w:val="109202F8"/>
    <w:rsid w:val="1362466C"/>
    <w:rsid w:val="14BE790E"/>
    <w:rsid w:val="1602033D"/>
    <w:rsid w:val="17A21210"/>
    <w:rsid w:val="18317949"/>
    <w:rsid w:val="1B227C87"/>
    <w:rsid w:val="1CE819CC"/>
    <w:rsid w:val="20A06F4B"/>
    <w:rsid w:val="215124AE"/>
    <w:rsid w:val="22D14CB0"/>
    <w:rsid w:val="22E06CA1"/>
    <w:rsid w:val="23046E34"/>
    <w:rsid w:val="23641680"/>
    <w:rsid w:val="23C84A89"/>
    <w:rsid w:val="2509264A"/>
    <w:rsid w:val="271635D9"/>
    <w:rsid w:val="27715D0D"/>
    <w:rsid w:val="2A8C41C4"/>
    <w:rsid w:val="2AC5334C"/>
    <w:rsid w:val="30980BBB"/>
    <w:rsid w:val="30CA3905"/>
    <w:rsid w:val="33260700"/>
    <w:rsid w:val="33CB12A8"/>
    <w:rsid w:val="363B44C3"/>
    <w:rsid w:val="37164F30"/>
    <w:rsid w:val="383B4C4E"/>
    <w:rsid w:val="3AE96BE3"/>
    <w:rsid w:val="3B651B13"/>
    <w:rsid w:val="3EF93B00"/>
    <w:rsid w:val="413075FD"/>
    <w:rsid w:val="42C645ED"/>
    <w:rsid w:val="45E16709"/>
    <w:rsid w:val="45F0461D"/>
    <w:rsid w:val="46D01608"/>
    <w:rsid w:val="470161BB"/>
    <w:rsid w:val="47411B55"/>
    <w:rsid w:val="47655843"/>
    <w:rsid w:val="482E20D9"/>
    <w:rsid w:val="49296780"/>
    <w:rsid w:val="49B40EE0"/>
    <w:rsid w:val="49B56D21"/>
    <w:rsid w:val="49D720FD"/>
    <w:rsid w:val="49E4744A"/>
    <w:rsid w:val="4A8D2277"/>
    <w:rsid w:val="4ACA1E61"/>
    <w:rsid w:val="4D3A14B9"/>
    <w:rsid w:val="4D4B1038"/>
    <w:rsid w:val="4F7E7E99"/>
    <w:rsid w:val="50A32F39"/>
    <w:rsid w:val="510936E3"/>
    <w:rsid w:val="521F6F37"/>
    <w:rsid w:val="54A06D57"/>
    <w:rsid w:val="54FC70BB"/>
    <w:rsid w:val="562D6390"/>
    <w:rsid w:val="568B06F7"/>
    <w:rsid w:val="56FF555E"/>
    <w:rsid w:val="577949F3"/>
    <w:rsid w:val="578C0BCA"/>
    <w:rsid w:val="57C36E3A"/>
    <w:rsid w:val="57F624E8"/>
    <w:rsid w:val="59A55F73"/>
    <w:rsid w:val="59DD570D"/>
    <w:rsid w:val="59EC24A4"/>
    <w:rsid w:val="5A25270C"/>
    <w:rsid w:val="5B8147BE"/>
    <w:rsid w:val="5C613186"/>
    <w:rsid w:val="628640C0"/>
    <w:rsid w:val="64CA2D32"/>
    <w:rsid w:val="65744AFB"/>
    <w:rsid w:val="6585010B"/>
    <w:rsid w:val="66142CA5"/>
    <w:rsid w:val="6661016F"/>
    <w:rsid w:val="66DF38C6"/>
    <w:rsid w:val="675735AE"/>
    <w:rsid w:val="67B40FC1"/>
    <w:rsid w:val="689276B7"/>
    <w:rsid w:val="6A686E36"/>
    <w:rsid w:val="6E3A0E77"/>
    <w:rsid w:val="6EFE3D04"/>
    <w:rsid w:val="6FC45D59"/>
    <w:rsid w:val="6FF061DA"/>
    <w:rsid w:val="71FE226D"/>
    <w:rsid w:val="734C1E3D"/>
    <w:rsid w:val="73E6724D"/>
    <w:rsid w:val="741E4FAE"/>
    <w:rsid w:val="752E2E69"/>
    <w:rsid w:val="76494415"/>
    <w:rsid w:val="779D7E32"/>
    <w:rsid w:val="782D11B6"/>
    <w:rsid w:val="785726D7"/>
    <w:rsid w:val="7BC65B95"/>
    <w:rsid w:val="7BD558A9"/>
    <w:rsid w:val="7D21641C"/>
    <w:rsid w:val="7F7B2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left"/>
      <w:outlineLvl w:val="1"/>
    </w:pPr>
    <w:rPr>
      <w:rFonts w:ascii="Arial" w:hAnsi="Arial" w:eastAsia="方正楷体_GB2312"/>
      <w:b/>
      <w:sz w:val="32"/>
    </w:rPr>
  </w:style>
  <w:style w:type="character" w:default="1" w:styleId="15">
    <w:name w:val="Default Paragraph Font"/>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caption"/>
    <w:basedOn w:val="1"/>
    <w:next w:val="1"/>
    <w:autoRedefine/>
    <w:qFormat/>
    <w:uiPriority w:val="0"/>
    <w:pPr>
      <w:widowControl/>
      <w:overflowPunct w:val="0"/>
      <w:autoSpaceDE w:val="0"/>
      <w:autoSpaceDN w:val="0"/>
      <w:adjustRightInd w:val="0"/>
      <w:spacing w:line="360" w:lineRule="auto"/>
      <w:jc w:val="center"/>
      <w:textAlignment w:val="baseline"/>
    </w:pPr>
    <w:rPr>
      <w:rFonts w:ascii="Arial" w:hAnsi="Arial"/>
      <w:b/>
      <w:kern w:val="0"/>
      <w:sz w:val="22"/>
      <w:szCs w:val="20"/>
    </w:rPr>
  </w:style>
  <w:style w:type="paragraph" w:styleId="5">
    <w:name w:val="annotation text"/>
    <w:basedOn w:val="1"/>
    <w:semiHidden/>
    <w:unhideWhenUsed/>
    <w:qFormat/>
    <w:uiPriority w:val="99"/>
    <w:pPr>
      <w:jc w:val="left"/>
    </w:pPr>
  </w:style>
  <w:style w:type="paragraph" w:styleId="6">
    <w:name w:val="Body Text"/>
    <w:basedOn w:val="1"/>
    <w:link w:val="26"/>
    <w:semiHidden/>
    <w:unhideWhenUsed/>
    <w:qFormat/>
    <w:uiPriority w:val="99"/>
    <w:pPr>
      <w:spacing w:after="120"/>
    </w:pPr>
  </w:style>
  <w:style w:type="paragraph" w:styleId="7">
    <w:name w:val="Block Text"/>
    <w:basedOn w:val="1"/>
    <w:autoRedefine/>
    <w:qFormat/>
    <w:uiPriority w:val="0"/>
    <w:pPr>
      <w:spacing w:after="120"/>
      <w:ind w:firstLine="872" w:firstLineChars="200"/>
    </w:pPr>
    <w:rPr>
      <w:rFonts w:ascii="Times New Roman" w:hAnsi="Times New Roman" w:cs="Times New Roman"/>
      <w:szCs w:val="24"/>
    </w:rPr>
  </w:style>
  <w:style w:type="paragraph" w:styleId="8">
    <w:name w:val="Date"/>
    <w:basedOn w:val="1"/>
    <w:next w:val="1"/>
    <w:link w:val="20"/>
    <w:semiHidden/>
    <w:unhideWhenUsed/>
    <w:qFormat/>
    <w:uiPriority w:val="99"/>
    <w:pPr>
      <w:ind w:left="100" w:leftChars="2500"/>
    </w:pPr>
  </w:style>
  <w:style w:type="paragraph" w:styleId="9">
    <w:name w:val="Balloon Text"/>
    <w:basedOn w:val="1"/>
    <w:link w:val="21"/>
    <w:semiHidden/>
    <w:unhideWhenUsed/>
    <w:qFormat/>
    <w:uiPriority w:val="99"/>
    <w:rPr>
      <w:sz w:val="18"/>
      <w:szCs w:val="18"/>
    </w:rPr>
  </w:style>
  <w:style w:type="paragraph" w:styleId="10">
    <w:name w:val="footer"/>
    <w:basedOn w:val="1"/>
    <w:link w:val="19"/>
    <w:autoRedefine/>
    <w:unhideWhenUsed/>
    <w:qFormat/>
    <w:uiPriority w:val="99"/>
    <w:pPr>
      <w:tabs>
        <w:tab w:val="center" w:pos="4153"/>
        <w:tab w:val="right" w:pos="8306"/>
      </w:tabs>
      <w:snapToGrid w:val="0"/>
      <w:jc w:val="left"/>
    </w:pPr>
    <w:rPr>
      <w:sz w:val="18"/>
      <w:szCs w:val="18"/>
    </w:rPr>
  </w:style>
  <w:style w:type="paragraph" w:styleId="11">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rPr>
      <w:rFonts w:ascii="Calibri" w:hAnsi="Calibri"/>
      <w:sz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semiHidden/>
    <w:unhideWhenUsed/>
    <w:qFormat/>
    <w:uiPriority w:val="99"/>
    <w:rPr>
      <w:color w:val="000000"/>
      <w:sz w:val="18"/>
      <w:szCs w:val="18"/>
      <w:u w:val="none"/>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页眉 字符"/>
    <w:basedOn w:val="15"/>
    <w:link w:val="11"/>
    <w:qFormat/>
    <w:uiPriority w:val="99"/>
    <w:rPr>
      <w:rFonts w:ascii="Times New Roman" w:hAnsi="Times New Roman" w:eastAsia="宋体" w:cs="Times New Roman"/>
      <w:sz w:val="18"/>
      <w:szCs w:val="18"/>
    </w:rPr>
  </w:style>
  <w:style w:type="character" w:customStyle="1" w:styleId="19">
    <w:name w:val="页脚 字符"/>
    <w:basedOn w:val="15"/>
    <w:link w:val="10"/>
    <w:qFormat/>
    <w:uiPriority w:val="99"/>
    <w:rPr>
      <w:rFonts w:ascii="Times New Roman" w:hAnsi="Times New Roman" w:eastAsia="宋体" w:cs="Times New Roman"/>
      <w:sz w:val="18"/>
      <w:szCs w:val="18"/>
    </w:rPr>
  </w:style>
  <w:style w:type="character" w:customStyle="1" w:styleId="20">
    <w:name w:val="日期 字符"/>
    <w:basedOn w:val="15"/>
    <w:link w:val="8"/>
    <w:semiHidden/>
    <w:qFormat/>
    <w:uiPriority w:val="99"/>
    <w:rPr>
      <w:rFonts w:ascii="Times New Roman" w:hAnsi="Times New Roman" w:eastAsia="宋体" w:cs="Times New Roman"/>
      <w:szCs w:val="24"/>
    </w:rPr>
  </w:style>
  <w:style w:type="character" w:customStyle="1" w:styleId="21">
    <w:name w:val="批注框文本 字符"/>
    <w:basedOn w:val="15"/>
    <w:link w:val="9"/>
    <w:semiHidden/>
    <w:qFormat/>
    <w:uiPriority w:val="99"/>
    <w:rPr>
      <w:rFonts w:ascii="Times New Roman" w:hAnsi="Times New Roman" w:eastAsia="宋体" w:cs="Times New Roman"/>
      <w:sz w:val="18"/>
      <w:szCs w:val="18"/>
    </w:rPr>
  </w:style>
  <w:style w:type="paragraph" w:styleId="22">
    <w:name w:val="List Paragraph"/>
    <w:basedOn w:val="1"/>
    <w:autoRedefine/>
    <w:qFormat/>
    <w:uiPriority w:val="34"/>
    <w:pPr>
      <w:ind w:firstLine="420" w:firstLineChars="200"/>
    </w:pPr>
  </w:style>
  <w:style w:type="table" w:customStyle="1" w:styleId="23">
    <w:name w:val="网格型1"/>
    <w:basedOn w:val="1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4">
    <w:name w:val="网格型2"/>
    <w:basedOn w:val="1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
    <w:name w:val="网格型3"/>
    <w:basedOn w:val="13"/>
    <w:autoRedefine/>
    <w:qFormat/>
    <w:uiPriority w:val="39"/>
    <w:pPr>
      <w:jc w:val="both"/>
    </w:pPr>
    <w:rPr>
      <w:rFonts w:ascii="宋体" w:hAnsi="宋体"/>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
    <w:name w:val="正文文本 字符"/>
    <w:basedOn w:val="15"/>
    <w:link w:val="6"/>
    <w:semiHidden/>
    <w:qFormat/>
    <w:uiPriority w:val="99"/>
    <w:rPr>
      <w:kern w:val="2"/>
      <w:sz w:val="21"/>
      <w:szCs w:val="24"/>
    </w:rPr>
  </w:style>
  <w:style w:type="character" w:customStyle="1" w:styleId="27">
    <w:name w:val="标题 1 字符"/>
    <w:basedOn w:val="15"/>
    <w:link w:val="2"/>
    <w:autoRedefine/>
    <w:qFormat/>
    <w:uiPriority w:val="9"/>
    <w:rPr>
      <w:b/>
      <w:bCs/>
      <w:kern w:val="44"/>
      <w:sz w:val="44"/>
      <w:szCs w:val="44"/>
    </w:rPr>
  </w:style>
  <w:style w:type="table" w:customStyle="1" w:styleId="28">
    <w:name w:val="网格型4"/>
    <w:basedOn w:val="13"/>
    <w:qFormat/>
    <w:uiPriority w:val="39"/>
    <w:pPr>
      <w:jc w:val="both"/>
    </w:pPr>
    <w:rPr>
      <w:rFonts w:ascii="宋体" w:hAnsi="宋体"/>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
    <w:name w:val="Body text|1"/>
    <w:basedOn w:val="1"/>
    <w:qFormat/>
    <w:uiPriority w:val="0"/>
    <w:pPr>
      <w:widowControl w:val="0"/>
      <w:shd w:val="clear" w:color="auto" w:fill="auto"/>
      <w:spacing w:line="374" w:lineRule="auto"/>
    </w:pPr>
    <w:rPr>
      <w:sz w:val="15"/>
      <w:szCs w:val="15"/>
      <w:u w:val="none"/>
      <w:shd w:val="clear" w:color="auto" w:fill="FFFFFF"/>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DF0E8-033B-4866-A14A-1ED49634C10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660</Words>
  <Characters>1501</Characters>
  <Lines>0</Lines>
  <Paragraphs>0</Paragraphs>
  <TotalTime>15</TotalTime>
  <ScaleCrop>false</ScaleCrop>
  <LinksUpToDate>false</LinksUpToDate>
  <CharactersWithSpaces>1667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2022-05-26T02:01:00Z</dcterms:created>
  <dc:creator>宫丽丽</dc:creator>
  <cp:lastModifiedBy>徐晓楠</cp:lastModifiedBy>
  <cp:lastPrinted>2022-09-06T13:32:00Z</cp:lastPrinted>
  <dcterms:modified xsi:type="dcterms:W3CDTF">2024-01-09T08:18:54Z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B85FACCB98E0420AB1A1237CB1B8707B</vt:lpwstr>
  </property>
</Properties>
</file>